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39" w:rsidRPr="00B14739" w:rsidRDefault="00B14739" w:rsidP="00B14739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</w:pPr>
      <w:r w:rsidRPr="00B14739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  <w:t xml:space="preserve">ОБ УТВЕРЖДЕНИИ АДМИНИСТРАТИВНОГО </w:t>
      </w:r>
      <w:proofErr w:type="gramStart"/>
      <w:r w:rsidRPr="00B14739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  <w:t>РЕГЛАМЕНТА УПРАВЛЕНИЯ ОБРАЗОВАНИЯ АДМИНИСТРАЦИИ ГОРОДА МАХАЧКАЛЫ</w:t>
      </w:r>
      <w:proofErr w:type="gramEnd"/>
      <w:r w:rsidRPr="00B14739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</w:rPr>
        <w:t xml:space="preserve"> ПО ПРЕДОСТАВЛЕНИЮ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 И ВНЕСЕНИИ ИЗМЕНЕНИЙ В ПОСТАНОВЛЕНИЕ АДМИНИСТРАЦИИ ГОРОДА МАХАЧКАЛЫ ОТ 30.06.2016 N 1296</w:t>
      </w:r>
    </w:p>
    <w:p w:rsidR="00B14739" w:rsidRPr="00B14739" w:rsidRDefault="00B14739" w:rsidP="00B1473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B14739">
        <w:rPr>
          <w:rFonts w:ascii="Arial" w:eastAsia="Times New Roman" w:hAnsi="Arial" w:cs="Arial"/>
          <w:color w:val="3C3C3C"/>
          <w:spacing w:val="2"/>
          <w:sz w:val="41"/>
          <w:szCs w:val="41"/>
        </w:rPr>
        <w:t> </w:t>
      </w:r>
      <w:r w:rsidRPr="00B14739">
        <w:rPr>
          <w:rFonts w:ascii="Arial" w:eastAsia="Times New Roman" w:hAnsi="Arial" w:cs="Arial"/>
          <w:color w:val="3C3C3C"/>
          <w:spacing w:val="2"/>
          <w:sz w:val="41"/>
          <w:szCs w:val="41"/>
        </w:rPr>
        <w:br/>
        <w:t>АДМИНИСТРАЦИЯ ГОРОДСКОГО ОКРУГА "ГОРОД МАХАЧКАЛА" РЕСПУБЛИКИ ДАГЕСТАН</w:t>
      </w:r>
    </w:p>
    <w:p w:rsidR="00B14739" w:rsidRPr="00B14739" w:rsidRDefault="00B14739" w:rsidP="00B1473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B14739">
        <w:rPr>
          <w:rFonts w:ascii="Arial" w:eastAsia="Times New Roman" w:hAnsi="Arial" w:cs="Arial"/>
          <w:color w:val="3C3C3C"/>
          <w:spacing w:val="2"/>
          <w:sz w:val="41"/>
          <w:szCs w:val="41"/>
        </w:rPr>
        <w:t>ПОСТАНОВЛЕНИЕ</w:t>
      </w:r>
    </w:p>
    <w:p w:rsidR="00B14739" w:rsidRPr="00B14739" w:rsidRDefault="00B14739" w:rsidP="00B1473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B14739">
        <w:rPr>
          <w:rFonts w:ascii="Arial" w:eastAsia="Times New Roman" w:hAnsi="Arial" w:cs="Arial"/>
          <w:color w:val="3C3C3C"/>
          <w:spacing w:val="2"/>
          <w:sz w:val="41"/>
          <w:szCs w:val="41"/>
        </w:rPr>
        <w:t>от 4 мая 2017 года N 632</w:t>
      </w:r>
    </w:p>
    <w:p w:rsidR="00B14739" w:rsidRPr="00B14739" w:rsidRDefault="00B14739" w:rsidP="00B14739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B14739"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ОБ УТВЕРЖДЕНИИ АДМИНИСТРАТИВНОГО </w:t>
      </w:r>
      <w:proofErr w:type="gramStart"/>
      <w:r w:rsidRPr="00B14739">
        <w:rPr>
          <w:rFonts w:ascii="Arial" w:eastAsia="Times New Roman" w:hAnsi="Arial" w:cs="Arial"/>
          <w:color w:val="3C3C3C"/>
          <w:spacing w:val="2"/>
          <w:sz w:val="41"/>
          <w:szCs w:val="41"/>
        </w:rPr>
        <w:t>РЕГЛАМЕНТА УПРАВЛЕНИЯ ОБРАЗОВАНИЯ АДМИНИСТРАЦИИ ГОРОДА МАХАЧКАЛЫ</w:t>
      </w:r>
      <w:proofErr w:type="gramEnd"/>
      <w:r w:rsidRPr="00B14739">
        <w:rPr>
          <w:rFonts w:ascii="Arial" w:eastAsia="Times New Roman" w:hAnsi="Arial" w:cs="Arial"/>
          <w:color w:val="3C3C3C"/>
          <w:spacing w:val="2"/>
          <w:sz w:val="41"/>
          <w:szCs w:val="41"/>
        </w:rPr>
        <w:t xml:space="preserve"> ПО ПРЕДОСТАВЛЕНИЮ МУНИЦИПАЛЬНОЙ УСЛУГИ "ПРИЕМ ЗАЯВЛЕНИЙ, ПОСТАНОВКА НА УЧЕТ И ЗАЧИСЛЕНИЕ ДЕТЕЙ В </w:t>
      </w:r>
      <w:r w:rsidRPr="00B14739">
        <w:rPr>
          <w:rFonts w:ascii="Arial" w:eastAsia="Times New Roman" w:hAnsi="Arial" w:cs="Arial"/>
          <w:color w:val="3C3C3C"/>
          <w:spacing w:val="2"/>
          <w:sz w:val="41"/>
          <w:szCs w:val="41"/>
        </w:rPr>
        <w:lastRenderedPageBreak/>
        <w:t>ОБРАЗОВАТЕЛЬНЫЕ УЧРЕЖДЕНИЯ, РЕАЛИЗУЮЩИЕ ОСНОВНУЮ ОБРАЗОВАТЕЛЬНУЮ ПРОГРАММУ ДОШКОЛЬНОГО ОБРАЗОВАНИЯ (ДЕТСКИЕ САДЫ)" И ВНЕСЕНИИ ИЗМЕНЕНИЙ В ПОСТАНОВЛЕНИЕ АДМИНИСТРАЦИИ ГОРОДА МАХАЧКАЛЫ </w:t>
      </w:r>
      <w:hyperlink r:id="rId4" w:history="1">
        <w:r w:rsidRPr="00B14739">
          <w:rPr>
            <w:rFonts w:ascii="Arial" w:eastAsia="Times New Roman" w:hAnsi="Arial" w:cs="Arial"/>
            <w:color w:val="00466E"/>
            <w:spacing w:val="2"/>
            <w:sz w:val="41"/>
            <w:u w:val="single"/>
          </w:rPr>
          <w:t>ОТ 30.06.2016 N 1296</w:t>
        </w:r>
      </w:hyperlink>
    </w:p>
    <w:p w:rsidR="00B14739" w:rsidRPr="00B14739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Администрация города Махачкалы постановляет: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1. Утвердить прилагаемый Административный регламент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Управления образования Администрации города Махачкалы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по предоставлению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 Признать утратившим силу пункт 2.1 постановления Администрации города Махачкалы </w:t>
      </w:r>
      <w:hyperlink r:id="rId5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от 30.06.2016 N 1296 "Об утверждении Административного регламента Управления образования Администрации муниципального образования "город Махачкала"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 и административных регламентов по предоставлению муниципальных услуг образовательными учреждениями города Махачкалы".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 Настоящее постановление вступает в силу по истечении 10 дней со дня его официального опубликования.</w:t>
      </w:r>
    </w:p>
    <w:p w:rsidR="00B14739" w:rsidRPr="00B14739" w:rsidRDefault="00B14739" w:rsidP="00B14739">
      <w:pPr>
        <w:shd w:val="clear" w:color="auto" w:fill="FFFFFF"/>
        <w:spacing w:after="0" w:line="268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Глава Администрации городского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округа с внутригородским делением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"город Махачкала"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М.МУСАЕВ</w:t>
      </w:r>
    </w:p>
    <w:p w:rsidR="00B14739" w:rsidRPr="00B14739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B14739">
        <w:rPr>
          <w:rFonts w:ascii="Arial" w:eastAsia="Times New Roman" w:hAnsi="Arial" w:cs="Arial"/>
          <w:color w:val="3C3C3C"/>
          <w:spacing w:val="2"/>
          <w:sz w:val="41"/>
          <w:szCs w:val="41"/>
        </w:rPr>
        <w:t>АДМИНИСТРАТИВНЫЙ РЕГЛАМЕНТ ПРЕДОСТАВЛЕНИЯ МУНИЦИПАЛЬНОЙ УСЛУГИ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</w:t>
      </w:r>
    </w:p>
    <w:p w:rsidR="00B14739" w:rsidRPr="00B14739" w:rsidRDefault="00B14739" w:rsidP="00B14739">
      <w:pPr>
        <w:shd w:val="clear" w:color="auto" w:fill="FFFFFF"/>
        <w:spacing w:after="0" w:line="268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Утвержден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постановлением Администрации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городского округа с внутригородским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делением "город Махачкала"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 4 мая 2017 года N 632</w:t>
      </w:r>
    </w:p>
    <w:p w:rsidR="00B14739" w:rsidRPr="00B14739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B14739">
        <w:rPr>
          <w:rFonts w:ascii="Arial" w:eastAsia="Times New Roman" w:hAnsi="Arial" w:cs="Arial"/>
          <w:color w:val="4C4C4C"/>
          <w:spacing w:val="2"/>
          <w:sz w:val="38"/>
          <w:szCs w:val="38"/>
        </w:rPr>
        <w:t>1. Общие положения</w:t>
      </w:r>
    </w:p>
    <w:p w:rsidR="00B14739" w:rsidRPr="00B14739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1.1.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Настоящий Административный регламент устанавливает сроки, последовательность административных процедур и административных действий муниципального казенного учреждения "Управление образования" Администрации городского округа с внутригородским делением "город Махачкала" (далее - Управление образования), муниципальных образовательных учреждений города Махачкалы, осуществляющих образовательную деятельность по основным образовательным программам дошкольного образования (далее - дошкольные образовательные учреждения), а также порядок взаимодействия с заявителями при предоставлении муниципальной услуги по приему заявлений, постановке на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учет и зачислению детей в муниципальные образовательные учреждения, реализующие основные образовательные программы дошкольного образования (детские сады) (далее - муниципальная услуга).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1.2. Круг заявителей.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Заявителями являются родители (законные представители) ребенка в возрасте от рождения до шести лет и шести месяцев при отсутствии противопоказаний по состоянию здоровья, но не позже достижения ими возраста восьми лет (граждане Российской Федерации, иностранные граждане и лица без гражданства в соответствии с международными договорами Российской Федерации, </w:t>
      </w:r>
      <w:hyperlink r:id="rId6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Федеральным законом от 29.12.2012 N 273-ФЗ "Об образовании в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 (далее - заявитель).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 имени заявителя могут выступать уполномоченные им представители, действующие в силу закона или на основании доверенности.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Право на внеочередное и первоочередное предоставление места в образовательных учреждениях города Махачкалы, реализующих основные образовательные программы дошкольного образования, устанавливается в соответствии с федеральным законодательством.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1.3. Требования к порядку информирования заявителей о предоставлении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1.3.1. Организацию и информационное обеспечение предоставления муниципальной услуги осуществляют: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Администрация городского округа с внутригородским делением "город Махачкала": 367000, Республика Дагестан, г. Махачкала, пл. Ленина, д. 2, официальный сайт: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www.mkala.ru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, электронная почта: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info@mkala.ru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, тел.: 8 (8722) 67-21-43, режим работы: понедельник - пятница - с 9:00 до 18:00, перерыв на обед - с 13:00 до 14:00, выходные дни - суббота, воскресенье;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муниципальное казенное учреждение "Управление образования" Администрации городского округа с внутригородским делением "город Махачкала": 367000, Республика Дагестан, г. Махачкала, ул.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Ярагского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, 53, тел.: (8722) 67-06-08, официальный сайт: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mklguo.ru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, электронный адрес: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m.guo@yandex.ru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, </w:t>
      </w:r>
      <w:proofErr w:type="spellStart"/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е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-mail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: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m-guo@yandex.ru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, режим работы: понедельник - пятница - с 9:00 до 18:00, перерыв на обед - с 13:00 до 14:00, выходные дни - суббота, воскресенье;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многофункциональные центры предоставления государственных и муниципальных услуг в Республике Дагестан (далее - МФЦ) по месту жительства заявителя;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муниципальные бюджетные дошкольные образовательные учреждения города Махачкалы. Информация о месте нахождения дошкольных образовательных учреждений города Махачкалы приведена в приложении N 1 к настоящему Административному регламенту.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 xml:space="preserve">1.3.2.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Информация о муниципальной услуге предоставляется должностными лицами Управления образования, МФЦ, дошкольными образовательными учреждениями: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посредством индивидуального информирования: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обращении заявителя в устной форме лично или по телефону;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письменного обращения заявителя, в том числе по почте, факсимильной связью, по электронной почте;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посредством публичного информирования размещением информации: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 официальном сайте в сети "Интернет" и стендах Управления образования;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на официальном сайте Администрации города Махачкалы в сети "Интернет";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 официальном сайте МФЦ;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 официальных сайтах и стендах дошкольных образовательных учреждений;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www.gosuslugi.ru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 автоматизированной информационной системе "Электронный детский сад" (http://eds.dagminobr.ru) (далее - АИС "ЭДС").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1.3.3.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При обращении заявителя за информацией о предоставлении муниципальной услуги в устной форме должностные лица Управления образования, дошкольных образовательных учреждений должны представиться, назвать свою фамилию, имя, отчество, должность. Затем в вежливой, корректной форме дать заявителю полный, точный и понятный ответ о предоставлении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Продолжительность информирования каждого заявителя составляет не более 10 минут.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1.3.4. При поступлении обращения заявителя в письменной форме, информирование осуществляется в виде письменных ответов, содержащих исчерпывающие сведения по существу поставленных вопросов. Ответ на письменное обращение о предоставлении письменной консультации по процедуре предоставления муниципальной услуги направляется заявителю в виде почтовых отправлений в течение 10 рабочих дней, по электронной почте в течение 5 рабочих дней со дня регистрации обращения в Управлении образования.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Письменный ответ на обращение должен содержать фамилию и номер телефона исполнителя и направляется по почтовому адресу или по адресу электронной почты, указанному в обращении.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Если в обращении о предоставлении письменной консультации по процедуре предоставления муниципальной услуги не указаны личные данные заявителя (фамилия, почтовый адрес), ответ на обращение не дается.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Информирование заявителя о порядке предоставления муниципальной услуги в многофункциональных центрах, а также по иным вопросам, связанным с предоставлением муниципальной услуги, осуществляется многофункциональными центрами в соответствии с регламентом работы многофункциональных центров.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Для получения информации по вопросам предоставления муниципальной услуги, в том числе о ходе предоставления муниципальной услуги, посредством единого портала заявителю необходимо использовать адреса в информационно-телекоммуникационной сети "Интернет", указанные в пункте 1.3.2 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настоящего Административного регламента.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1.3.5. В рамках оказания муниципальной услуги заявителю предоставляется следующая информация: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выдержки из нормативных правовых актов, регламентирующих предоставление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порядок предоставления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перечень причин для отказа в предоставлении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порядок обжалования действия (бездействия) и решений, осуществляемых и принятых должностными лицами в рамках предоставления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1.3.6.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На официальном сайте Управления образования, предоставляющего муниципальную услугу, в сети "Интернет" размещается следующая информация: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адрес места нахождения Управления образования, предоставляющего муниципальную услугу, телефоны для справок, адрес электронной почты;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режим работы и график приема;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порядок получения информации по вопросам предоставления муниципальной услуги, в том числе о ходе предоставления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текст Административного регламента.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1.3.7.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В случае внесения изменений в порядок предоставления муниципальной услуги в срок, не превышающий 10 рабочих дней со дня вступления в силу таких изменений, Управление образования обеспечивает размещение информации в информационно-телекоммуникационной сети "Интернет" и на информационных стендах в местах предоставления муниципальной услуги.</w:t>
      </w:r>
    </w:p>
    <w:p w:rsidR="00B14739" w:rsidRPr="00B14739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B14739">
        <w:rPr>
          <w:rFonts w:ascii="Arial" w:eastAsia="Times New Roman" w:hAnsi="Arial" w:cs="Arial"/>
          <w:color w:val="4C4C4C"/>
          <w:spacing w:val="2"/>
          <w:sz w:val="38"/>
          <w:szCs w:val="38"/>
        </w:rPr>
        <w:t>2. Стандарт предоставления муниципальной услуги</w:t>
      </w:r>
    </w:p>
    <w:p w:rsidR="00B14739" w:rsidRPr="00B14739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2.1. Наименование муниципальной услуги: "Прием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Данная муниципальная услуга разделена на две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подуслуги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прием заявлений и постановка детей на учет в образовательные учреждения, реализующие основную общеобразовательную программу дошкольного образования;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зачисление детей в образовательные учреждения, реализующие основную общеобразовательную программу дошкольного образования.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2.2. Органы и организации, участвующие в предоставлении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Муниципальная услуга предоставляется: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Управлением образования - в части приема заявлений и постановки детей на учет в образовательные учреждения, реализующие основную общеобразовательную программу дошкольного образования, выдачи направлений для зачисления в дошкольное образовательное учреждение;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заявителя о принятом решении и выдачи (направления) ему документа, являющегося результатом предоставления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дошкольными образовательными учреждениями - в части согласования даты поступления ребенка в дошкольное образовательное учреждение, выдачи направления на медосмотр, оформления договора об образовании по образовательным программам дошкольного образования (далее - договор об образовании) между дошкольным образовательным учреждением и заявителем, издания распорядительного акта о зачислении ребенка в дошкольное образовательное учреждение.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2.3.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Результатом предоставления муниципальной услуги является: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постановка на учет ребенка в образовательное учреждение, реализующее основную образовательную программу дошкольного образования (детский сад), и выдача заявителю уведомления о постановке ребенка на учет (приложение N 2 к настоящему Административному регламенту);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выдача заявителю уведомления об отказе в постановке на учет (приложение N 3 к настоящему Административному регламенту);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выдача направления для зачисления в дошкольное образовательное учреждение (приложение N 4 к настоящему Административному регламенту);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зачисление ребенка в дошкольное образовательное учреждение;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выдача заявителю уведомления об отказе в зачислении в дошкольное образовательное учреждение (приложение N 5 к настоящему Административному регламенту).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2.3.1. Документы, являющиеся результатом предоставления муниципальной услуги, в части приема заявлений и постановки детей на учет, оформленные на бумажном носителе, заверяются подписями должностных лиц Управления образования и предоставляются заявителю в единственном экземпляре.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2.3.2. Документы, являющиеся результатом предоставления муниципальной услуги, в части зачисления детей в образовательные учреждения: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направление для зачисления в дошкольное образовательное учреждение оформляется на бумажном носителе, заверяется подписями членов комиссии Управления образования по комплектованию дошкольных образовательных учреждений, утвержденной приказом начальника Управления образования, предоставляется заявителю в единственном экземпляре;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договор об образовании, оформленный на бумажном носителе в двух экземплярах (по одному экземпляру для каждой из сторон), заверяется подписью и печатью руководителя дошкольного образовательного учреждения и заявителя;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распорядительный акт о зачислении ребенка в дошкольное образовательное учреждение оформляется на бумажном носителе и заверяется подписью и печатью руководителя дошкольного образовательного учреждения.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2.4. Срок предоставления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2.4.1.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Муниципальная услуга в части, касающейся приема заявлений и постановки на учет детей, подлежащих обучению по образовательным программам дошкольного образования (прием заявлений и постановка на учет), предоставляется: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при личном обращении заявителя - 15 минут;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письменном обращении, полученном по почте, факсимильной связью, осуществляется в день поступления обращения;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 электронной форме через единый портал государственных и муниципальных услуг - 3 рабочих дня;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поступлении заявления с МФЦ - 3 рабочих дня.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Предоставление муниципальной услуги осуществляется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с момента подачи заявителем в Управление образования обращения на предоставление муниципальной услуги в соответствии с графиком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работы Управления образования.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Рассмотрение заявления и представленных документов о постановке на учет осуществляется Управлением образования в рабочие дни согласно графику приема заявителей в течение 15 минут с момента предоставления документов должностному лицу Управления образования и МФЦ.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Письменное обращение граждан о постановке детей на учет в Управлении образования рассматривается в день регистрации письменного обращения.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Внесение данных в АИС "ЭДС" по учету детей дошкольного возраста, нуждающихся в предоставлении места в дошкольном образовательном учреждении, осуществляется в течение одного рабочего дня.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2.4.2. Муниципальная услуга в части, касающейся зачисления детей в образовательные учреждения, реализующие основную общеобразовательную программу дошкольного образования, предоставляется в течение всего календарного года при наличии свободных мест.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Муниципальная услуга предоставляется заявителю в течение 30 дней с момента регистрации заявления на получение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2.4.3. Выдача результата об отказе в предоставлении муниципальной услуги осуществляется: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личном обращении заявителя в устной форме в момент обращения;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письменном обращении в форме письменного ответа в течение 10 рабочих дней в адрес заявителя посредством почтовой связи, по почтовому адресу, указанному в обращении;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обращении, направленном в электронном виде, в течение 5 дней рабочих посредством электронной почты, по электронному адресу, указанному в обращении.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2.5. Правовые основания для предоставления государственной или муниципальной услуги: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Конвенция о правах ребенка (одобрена Генеральной Ассамблеей ООН 20.11.1989);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7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Конституция Российской Федерации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8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29.12.2012 N 273-ФЗ "Об образовании в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9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24.07.1998 N 124-ФЗ "Об основных гарантиях прав ребенка в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10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27.07.2010 N 210-ФЗ "Об организации предоставления государственных и муниципальных услуг"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</w:r>
      <w:hyperlink r:id="rId11" w:history="1">
        <w:proofErr w:type="gramStart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27.07.2006 N 152-ФЗ "О персональных данных"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12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06.10.2003 N 131-ФЗ "Об общих принципах организации местного самоуправления в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13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27.07.2006 N 149-ФЗ "Об информации, информационных технологиях и о защите информации"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14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25.07.2002 N 115-ФЗ "О правовом положении иностранных граждан в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15" w:history="1">
        <w:proofErr w:type="gramStart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28.12.2010 N 403-ФЗ "О Следственном комитете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Федеральный закон Российской Федерации </w:t>
      </w:r>
      <w:hyperlink r:id="rId16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от 17.01.1992 N 2202-1 "О прокуратуре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17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27.05.1998 N 76-ФЗ "О статусе военнослужащих"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18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19" w:history="1">
        <w:proofErr w:type="gramStart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24.11.1995 N 181-ФЗ "О социальной защите инвалидов в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20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01.12.2014 N 419-ФЗ "О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21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07.02.2011 N 3-ФЗ "О полиции"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22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19.02.1993 N 4528-1 "О беженцах"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23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Закон Российской Федерации от 26.06.1992 N 3132-1 "О статусе судей в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24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Закон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25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Указ Президента Российской Федерации от 01.06.2012 N 761 "О Национальной стратегии действий в интересах детей на 2012-2017 годы"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26" w:history="1">
        <w:proofErr w:type="gramStart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Указ Президента Российской Федерации от 02.10.1992 N 1157 "О дополнительных мерах государственной поддержки инвалидов"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27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Указ Президента Российской Федерации от 05.05.1992 N 431 "О мерах по социальной поддержке многодетных семей"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28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постановление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29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постановление Правительства Российской Федерации от 15.04.2014 N 295 "Об утверждении государственной программы Российской Федерации "Развитие образования"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 на 2013-2020 годы";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30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 xml:space="preserve">постановление Правительства Российской Федерации от 28.10.2013 N 966 "О лицензировании </w:t>
        </w:r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lastRenderedPageBreak/>
          <w:t>образовательной деятельности"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31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постановление Правительства Российской Федерации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32" w:history="1">
        <w:proofErr w:type="gramStart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постановление Правительства Российской Федерации от 25.08.1999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33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постановление Правительства Российской Федерации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34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распоряжение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в электронном виде"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35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распоряжение Правительства РФ от 29.12.2014 N 2765-р "О Концепции Федеральной целевой программы развития образования на 2016-2020 годы"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постановление Верховного Совета Российской Федерации </w:t>
      </w:r>
      <w:hyperlink r:id="rId36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от 27 декабря 1991 года N 2123-1 "О распространении действия Закона РСФСР от 15 мая 1991 года N 1244-1 "О социальной защите граждан, подвергшихся воздействию радиации вследствие катастрофы на Чернобыльской АЭС"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 на граждан из подразделений особого риска";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37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постановление Главного государственного санитарного врача РФ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38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приказ Министерства образования и науки Российской Федерации от 08.04.2014 N 293 "Об утверждении Порядка приема на обучение по образовательным программам дошкольного образования"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39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приказ Министерства образования и науки Российской Федерации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40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приказ Министерства образования и науки Российской Федерации от 17.10.2013 N 1155 "Об утверждении федерального государственного образовательного стандарта дошкольного образования"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41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приказ Министерства здравоохранения Российской Федерации от 21.12.2012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42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письмо Министерства образования и науки Российской Федерации от 08.08.2013 N 08-1063 "О рекомендациях по порядку комплектования дошкольных образовательных учреждениях"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43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письмо Министерства образования и науки Российской Федерации от 01.12.2014 N 08-1908 "Об организации учета детей, подлежащих обучению по образовательным программам дошкольного образования, и приема их на обучение"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44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Закон Республики Дагестан от 16.06.2014 N 48 "Об образовании в Республике Дагестан"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45" w:history="1">
        <w:proofErr w:type="gramStart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приказ Министерства образования и науки Республики Дагестан от 17.03.2014 N 1335/1 "О внедрении электронной очереди в детский сад на основе автоматизированной информационной системы "Электронный детский сад"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46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приказ Министерства образования и науки Республики Дагестан от 25.03.2014 N 1416/1 "Об утверждении регламента работы пользователей в автоматизированной информационной системе "Электронный детский сад"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hyperlink r:id="rId47" w:history="1">
        <w:proofErr w:type="gramStart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приказ Министерства образования и науки Республики Дагестан от 09.12.2015 N 3638 "Порядок учета детей, подлежащих обучению по образовательным программам дошкольного образования в государственных и муниципальных дошкольных образовательных организациях"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постановление Администрации г. Махачкалы Республики Дагестан </w:t>
      </w:r>
      <w:hyperlink r:id="rId48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от 13.08.2015 N 4204 "О порядке разработки и утверждения административных регламентов предоставления муниципальных услуг в городском округе "город Махачкала"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настоящий Административный регламент;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Устав дошкольного образовательного учреждения;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иные правовые акты Российской Федерации, Республики Дагестан, регламентирующие правоотношения в сфере организации предоставления общедоступного и бесплатного дошкольного образования.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2.6. Исчерпывающий перечень документов, необходимых для предоставления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2.6.1.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Для постановки ребенка на учет для зачисления в дошкольное образовательное учреждение при личном обращении в Управление образования заявитель представляет следующие документы: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заявление о постановке на учет в дошкольное образовательное учреждение (приложение N 6 к настоящему Административному регламенту);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согласие на обработку персональных данных (приложение N 7 к настоящему Административному регламенту);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паспорт или иной документ, удостоверяющий личность (копия и оригинал);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для иностранных граждан - документ, удостоверяющий личность иностранного гражданина и лица без гражданства в Российской Федерации, а также документ, подтверждающий законность пребывания (проживания) в Российской Федерации ребенка, являющегося иностранным гражданином, лицом без гражданства (копия и оригинал);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документ, подтверждающий право представлять интересы ребенка (если заявитель не является родителем) (копия и оригинал);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документ, удостоверяющий личность ребенка (предоставляется по собственной инициативе заявителя);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документ, подтверждающий место жительства ребенка на территории соответствующего муниципального образования по одной из следующих форм: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свидетельство о регистрации ребенка по месту жительства (форма 8) на закрепленной территории;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свидетельство о регистрации по месту пребывания (форма 3) на закрепленной территории, в том числе: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документ, содержащий сведения о регистрации ребенка по месту жительства или по месту пребывания (справка с места жительства (форма 40)),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документ, подтверждающий право (льготу) на внеочередное или первоочередное предоставление места в дошкольном образовательном учреждении в соответствии с действующим федеральным и региональным законодательством (при наличии) (копия с предъявлением оригинала);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заключение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психолого-медико-педагогической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комиссии для постановки на учет в группы компенсирующей и комбинированной направленности (для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воспитанников) и заключение от участкового врача-педиатра на основании медицинского анамнеза для постановки на учет в группы оздоровительной направленности.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2.6.2.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Документы предоставляются на русском языке либо должны иметь нотариально заверенный перевод на русский язык.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2.6.3.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При постановке на учет ребенка, нуждающегося в предоставлении места в дошкольном образовательном учреждении, родителям (законным представителям) посредством технических средств единого портала государственных и муниципальных услуг в электронном виде с использованием сети "Интернет" необходимо представить в электронном виде следующие документы: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заявление;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копию свидетельства о рождении;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копию документа, подтверждающего статус законного представителя ребенка (в случае отсутствия родителей);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копии документов, подтверждающих право на внеочередной или первоочередной прием в дошкольное образовательное учреждение (при наличии основания);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страховое свидетельство государственного пенсионного страхования СНИЛС (родителя (законного представителя) и ребенка).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2.6.4.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При заполнении интерактивной формы заявления в АИС "ЭДС" формируется список дошкольных образовательных учреждений, из которых родители (законные представители) могут выбрать не более трех таких учреждений: первое из выбранных дошкольных образовательных учреждений является приоритетным, другие - дополнительными.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2.6.5.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Заявление и документы, предусмотренные настоящим Административным регламентом, подаются на бумажном носителе или в форме электронного документа. 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порядке, установленном законодательством Российской Федерации.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Копии документов, прилагаемых к заявлению, направленные заявителем по почте и в электронном виде должны быть нотариально удостоверены.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2.6.6.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Федеральным законодательством установлены права для отдельных категорий граждан на внеочередное и первоочередное обеспечение их детей местами в образовательных учреждениях: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дети, родители (законные представители) которых имеют право на внеочередное зачисление ребенка в дошкольное образовательное учреждение: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дети граждан, подвергшихся воздействию радиации вследствие катастрофы на Чернобыльской АЭС (</w:t>
      </w:r>
      <w:hyperlink r:id="rId49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Закон Российской Федерации от 15 мая 1991 года N 1244-1 "О социальной защите граждан, подвергшихся воздействию</w:t>
        </w:r>
        <w:proofErr w:type="gramEnd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 xml:space="preserve"> </w:t>
        </w:r>
        <w:proofErr w:type="gramStart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радиации вследствие катастрофы на Чернобыльской АЭС"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 </w:t>
      </w:r>
      <w:hyperlink r:id="rId50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на граждан из подразделений особого риска");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дети прокуроров (пункт 5 статьи 44 Закона Российской Федерации </w:t>
      </w:r>
      <w:hyperlink r:id="rId51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от 17 января 1992 года N 2202-1 "О прокуратуре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дети судей (пункт 3 статьи 19 </w:t>
      </w:r>
      <w:hyperlink r:id="rId52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Закона Российской Федерации от 26 июня 1992 года N 3132-1 "О статусе судей в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дети сотрудников Следственного комитета Российской Федерации (часть 25 статьи 35 </w:t>
      </w:r>
      <w:hyperlink r:id="rId53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Федерального закона от 28 декабря 2010 года N 403-ФЗ "О Следственном комитете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после 1 августа 1999 г. служебных обязанностей (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подп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. 4 пункта 1 </w:t>
      </w:r>
      <w:hyperlink r:id="rId54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постановления Правительства РФ от 25.08.1999 N 936 "О дополнительных мерах по социальной защите членов семей</w:t>
        </w:r>
        <w:proofErr w:type="gramEnd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 xml:space="preserve">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дети погибших (пропавших без вести), умерших, ставших инвалидами сотрудников и военнослужащих из числа указанных в пункте 1 </w:t>
      </w:r>
      <w:hyperlink r:id="rId55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постановления Правительства РФ от 09.02.2004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 (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подп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. 2 пункта 14);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подп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. 2 пункта 4 </w:t>
      </w:r>
      <w:hyperlink r:id="rId56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постановления Правительства РФ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</w:t>
        </w:r>
        <w:proofErr w:type="gramEnd"/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 xml:space="preserve"> в выполнении задач по обеспечению безопасности и защите граждан Российской Федерации, проживающих на территориях Южной Осетии и Абхазии"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Дети, родители (законные представители) которых имеют право на первоочередное зачисление ребенка в дошкольное образовательное учреждение: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дети из многодетных семей (подпункт "б" пункта 1 </w:t>
      </w:r>
      <w:hyperlink r:id="rId57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Указа Президента Российской Федерации от 5 мая 1992 года N 431 "О мерах по социальной поддержке семей"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дети-инвалиды и дети, один из родителей которых является инвалидом (пункт 1 </w:t>
      </w:r>
      <w:hyperlink r:id="rId58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Указа Президента Российской Федерации от 2 октября 1992 года N 1157 "О дополнительных мерах государственной поддержки инвалидов"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</w:t>
      </w:r>
      <w:hyperlink r:id="rId59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27 мая 1998 года N 76-ФЗ "О статусе военнослужащих"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сотрудники); дети сотрудника, погибшего (умершего) вследствие увечья или иного повреждения здоровья, полученных в связи с выполнением служебных обязанностей; дети сотрудника, умершего вследствие заболевания, полученного в период прохождения службы в учреждениях и органах;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дети, находящиеся (находившиеся) на иждивении сотрудника, гражданина Российской Федерации, указанных в настоящем пункте (</w:t>
      </w:r>
      <w:hyperlink r:id="rId60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дети сотрудника полиции;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дети сотрудника полиции, умершего вследствие заболевания, полученного в период прохождения службы в полиции;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(находившиеся) на иждивении сотрудника полиции, гражданина Российской Федерации,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указанных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в настоящем пункте (</w:t>
      </w:r>
      <w:hyperlink r:id="rId61" w:history="1">
        <w:r w:rsidRPr="00B14739">
          <w:rPr>
            <w:rFonts w:ascii="Arial" w:eastAsia="Times New Roman" w:hAnsi="Arial" w:cs="Arial"/>
            <w:color w:val="00466E"/>
            <w:spacing w:val="2"/>
            <w:sz w:val="18"/>
            <w:u w:val="single"/>
          </w:rPr>
          <w:t>Федеральный закон от 7 февраля 2011 года N 3-ФЗ "О полиции"</w:t>
        </w:r>
      </w:hyperlink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2.6.7. Внутри одной льготной категории (право на внеочередное или первоочередное зачисление ребенка в дошкольное образовательное учреждение) заявления выстраиваются в АИС "ЭДС" по дате подачи заявления.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Льготное право на предоставление мест в дошкольных образовательных учреждениях для детей названных категорий граждан может быть изменено либо прекращено в связи с изменением либо отменой соответствующих нормативных правовых актов.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Не допускается предоставление льгот по иным основаниям, не предусмотренным федеральными законами, законами Республики Дагестан и подзаконными нормативными правовыми актами.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2.6.8.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Для зачисления ребенка в дошкольное образовательное учреждение заявитель представляет в дошкольное образовательное учреждение: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направление для зачисления ребенка, выданное Управлением образования;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заявление о зачислении ребенка в дошкольное образовательное учреждение (приложение N 8 к 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настоящему Административному регламенту);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медицинскую карту ребенка, 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2.6.9.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Зачисление детей с ограниченными возможностями здоровья, детей-инвалидов в группы компенсирующей и комбинированной направленности дошкольных образовательных учреждений осуществляется на основании заключения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психолого-медико-педагогической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комиссии.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2.6.10. При наличии изменений и дополнений в документах, поданных при постановке ребенка на учет в дошкольные образовательные учреждения (пункт 2.6.1), заявитель должен представить необходимые документы для зачисления ребенка в Управление образования.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2.6.11. Заявитель имеет право внести следующие изменения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в заявление о постановке на учет с сохранением первоначальной даты постановки ребенка на учет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изменить ранее выбранный год поступления ребенка в дошкольное образовательное учреждение;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изменить сведения о льготе;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изменить персональные данные ребенка (фамилия, имя, отчество, дата рождения (при наличии документально подтвержденного основания));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изменить приоритетное дошкольное образовательное учреждение на другое в пределах одного муниципального образования (при смене места жительства) с соответствующим внесением изменений в графу "Желаемое учреждение" в АИС "ЭДС".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2.6.12. Исчерпывающий перечень документов, получаемых по каналам межведомственного взаимодействия (СМЭВ):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документ, удостоверяющий личность ребенка.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2.7. Запрещается требовать от заявителя: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Республики Дагестан и муниципальными правовыми актами.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2.8. Исчерпывающий перечень оснований для отказа в приеме документов, необходимых для предоставления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2.8.1. Основания для отказа в приеме документов, необходимых для предоставления муниципальной услуги: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подача документов лицом, не уполномоченным совершать такого рода действия.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2.9. Исчерпывающий перечень оснований для отказа в предоставлении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2.9.1.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Основаниями для отказа в предоставлении муниципальной услуги являются: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1) в части приема заявлений и постановки на учет детей, подлежащих обучению по образовательным программам дошкольного образования: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отсутствие документов, необходимых для постановки ребенка на учет, предусмотренных пунктом 2.6.1 настоящего Административного регламента, кроме документов, запрашиваемых через СМЭВ;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предоставление недостоверных (искаженных) сведений, текст электронного сообщения не поддается прочтению;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наличие заявления ребенка в электронном реестре (регистрация возможна только при оформлении письменного отказа от предыдущей регистрации в других дошкольных образовательных учреждениях - создание более 1 заявления на одного ребенка не допускается);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2) в части зачисления в образовательное учреждение детей на обучение по образовательным программам дошкольного образования: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отсутствие свободных мест в дошкольных образовательных учреждениях.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2.10.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Перечень услуг, являющихся необходимыми и обязательными для предоставления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2.10.1. Услугой, необходимой и обязательной для предоставления муниципальной услуги, является проведение медицинского освидетельствования о выдаче медицинской справки.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2.11.1. Муниципальная услуга предоставляется на бесплатной основе.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2.12.1. Порядок и размер платы за предоставление услуги, указанной в пункте 2.10 настоящего Административного регламента, определяются соглашением заявителя и организации, предоставляющей эту услугу в соответствии с тарифами последней.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2.13.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2.13.1.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2.13.2. Срок ожидания в очереди для получения консультации не должен превышать 15 минут.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2.13.3. В случае если для подготовки ответа требуется продолжительное время, должностное лицо, осуществляющее устное информирование, может предложить гражданину обратиться за необходимой информацией в письменном виде, через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Интернет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либо назначить другое удобное для гражданина время для устного информирования.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2.13.4. Срок регистрации запроса о предоставлении муниципальной услуги: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при личном обращении заявителя - в течение 15 минут;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 письменному запросу - в день поступления запроса;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 электронной почте - в день поступления запроса;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направлении заявления через портал регистрация электронного заявления осуществляется не позднее 3 рабочих дней.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2.13.5. Срок и порядок регистрации запроса заявителя о предоставлении муниципальной услуги работниками многофункциональных центров осуществляются в соответствии с регламентом работы многофункциональных центров.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2.13.6. Для подачи заявителем документов в электронном виде через портал применяется специализированное программное обеспечение, предусматривающее заполнение заявителем электронных форм документов на портале.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2.14. Требования к помещениям, в которых предоставляется муниципальная услуга, к месту ожидания и приему заявителей, информационным стендам с образцами их заполнения и перечнем документов, необходимых для предоставления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2.14.1. Прием граждан осуществляется в предназначенных для этих целей помещениях, включающих места ожидания, информирования и приема заявителей.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2.14.2. Вход в здание должен быть оборудован удобной лестницей с поручнями, а также пандусами для беспрепятственного передвижения инвалидных колясок и обеспечивать возможность самостоятельного входа в помещение и выхода из него, посадки в транспортное средство и высадки из него, в том числе с использованием кресла-коляски.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2.14.3. На территории, прилегающей к месторасположению Управления образования, оборудуются места для парковки не менее пяти автотранспортных средств, из них не менее одного места - для парковки специальных транспортных средств инвалидов. Доступ заявителей к парковочным местам является бесплатным.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2.14.4. Вход в помещение оборудуется информационной табличкой (вывеской), содержащей его наименование. На двери рабочего кабинета размещается информационная табличка, содержащая график работы.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2.14.5. Для ожидания, приема заявителей и заполнения ими заявлений о предоставлении услуги в помещении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помещении, в том числе обеспечивающие доступность для инвалидов. На столе находятся бланки заявлений и канцелярские принадлежности.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2.14.6.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Обеспечивается: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сопровождение инвалидов, имеющих стойкие расстройства функции зрения и самостоятельного передвижения, и оказание им помощи в помещении, в котором предоставляется муниципальная услуга;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доступ в помещение, в котором предоставляется муниципальная услуга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сурдопереводчика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и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тифлосурдопереводчика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2.14.7.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Информационный стенд должен содержать следующую обязательную информацию: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сведения о предоставляемой муниципальной услуге;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порядок обжалования действий (бездействия) и решений, осуществляемых (принятых) в ходе предоставления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блок-схема (приложение N 9 к настоящему Административному регламенту), наглядно отображающая последовательность прохождения всех административных процедур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форма заявления;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адреса, номера телефонов и факса, график работы, адреса электронной почты, сайта учреждений;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перечень оснований для отказа в предоставлении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текст настоящего Административного регламента.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2.14.8. Информационный стенд должен быть максимально заметен, хорошо просматриваем и функционален, оборудован карманами формата А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4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, в которых размещают информационные листки.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2.14.9. Текст информационных материалов, размещаемый на стендах, должен быть напечатан удобным для чтения шрифтом, основные моменты и наиболее важные места выделены.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2.14.10.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2.15.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2.15.1.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Основные требования к качеству предоставления муниципальной услуги: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соблюдение сроков предоставления услуги и условий ожидания при предоставлении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своевременное полное информирование об услуге посредством различных форм информирования, предусмотренных настоящим Административным регламентом;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достоверность информации о предоставлении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обоснованность отказов в предоставлении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культура обслуживания заявителей;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удобство и доступность получения гражданином информации о порядке предоставления услуги;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отсутствие обоснованных жалоб на действия (бездействие) должностного лица Управления образования, ответственного за предоставление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соблюдение сроков исполнения административных процедур;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соблюдение графика работы с заявителями по предоставлению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возможность получения услуги заявителем посредством МФЦ.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2.15.2. Конфиденциальные сведения, ставшие известными должностным лицам Управления образования при рассмотрении заявлений граждан, не могут быть использованы во вред этим гражданам, в том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числе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если они могут повлечь ущемление чести и достоинства граждан.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2.15.3. На стадии рассмотрения документов заявитель имеет право: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представлять дополнительные документы и материалы либо обращаться с просьбой об их истребовании, в том числе в электронной форме;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знакомиться с документами и материалами, касающимися предоставления услуги,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получать информацию о ходе предоставления услуги, в том числе с использованием информационно-коммуникационных технологий;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обращаться с жалобой на действие (бездействие) ответственных лиц Управления образования в связи с рассмотрением заявления в административном и (или) судебном порядке в соответствии с законодательством Российской Федерации;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обращаться с заявлением о прекращении предоставления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2.16.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2.16.1. Предоставление муниципальной услуги может быть организовано через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2.16.2. При участии МФЦ в предоставлении муниципальной услуги МФЦ осуществляют следующие административные процедуры: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прием и рассмотрение запросов заявителей о предоставлении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2.16.3. Прием заявлений и прилагаемых к ним документов о предоставлении муниципальной услуги, рассмотрение заявлений и выдача документов по результатам рассмотрения заявлений осуществляются в МФЦ специалистом в соответствии с установленным графиком работы учреждения.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2.16.4. Обеспечение возможности получения гражданами информации о предоставляемой муниципальной услуге на официальном сайте Управления образования, а также с использованием информационно-телекоммуникационных систем, включая использование федеральной государственной информационной системы "Единый портал государственных и муниципальных услуг (функций)" (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www.gosuslugi.ru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 и АИС "ЭДС" (http://eds.dagminobr.ru).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2.16.5. Обеспечение возможности получения гражданами на официальном сайте Управления образования, на сайте Администрации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г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. Махачкалы, на портале государственных и муниципальных услуг РД форм заявлений и иных документов, необходимых для получения муниципальной услуги в электронном виде.</w:t>
      </w:r>
    </w:p>
    <w:p w:rsidR="00B14739" w:rsidRPr="00B14739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B14739">
        <w:rPr>
          <w:rFonts w:ascii="Arial" w:eastAsia="Times New Roman" w:hAnsi="Arial" w:cs="Arial"/>
          <w:color w:val="4C4C4C"/>
          <w:spacing w:val="2"/>
          <w:sz w:val="38"/>
          <w:szCs w:val="3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..</w:t>
      </w:r>
    </w:p>
    <w:p w:rsidR="00B14739" w:rsidRPr="00B14739" w:rsidRDefault="00B14739" w:rsidP="00B14739">
      <w:pPr>
        <w:shd w:val="clear" w:color="auto" w:fill="FFFFFF"/>
        <w:spacing w:before="127" w:after="64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</w:rPr>
      </w:pPr>
      <w:r w:rsidRPr="00B14739">
        <w:rPr>
          <w:rFonts w:ascii="Arial" w:eastAsia="Times New Roman" w:hAnsi="Arial" w:cs="Arial"/>
          <w:color w:val="3C3C3C"/>
          <w:spacing w:val="2"/>
          <w:sz w:val="41"/>
          <w:szCs w:val="41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B14739" w:rsidRPr="00B14739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3.1. Последовательность и состав выполняемых административных процедур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показаны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в блок-схеме (приложение N 9 к настоящему Административному регламенту).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Предоставление муниципальной услуги включает в себя выполнение следующих административных процедур: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прием заявления и прилагаемых к нему документов, их регистрация;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рассмотрение и внесение данных в АИС "ЭДС" для постановки ребенка на учет;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выдача направления для зачисления в дошкольное образовательное учреждение;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зачисление в дошкольное образовательное учреждение.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3.2. Прием заявления и прилагаемых к нему документов, их регистрация.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3.2.1.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Основанием для начала исполнения административной процедуры является поступление в Управление образования заявления о предоставлении муниципальной услуги и прилагаемых к нему документов, представленных заявителем: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посредством личного обращения заявителя;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посредством почтового отправления, факсимильной связью;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посредством технических средств федеральной государственной информационной системы "Единый портал государственных и муниципальных услуг (функций)" (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www.gosuslugi.ru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посредством технических средств портала АИС "ЭДС" (http://eds.dagminobr.ru/);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через МФЦ, посредством личного обращения заявителя.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3.2.2. Должностное лицо Управления образования, ответственное за прием и регистрацию документов, при личном обращении заявителя: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устанавливает личность заявителя;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принимает заявление;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рассматривает заявление.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3.2.3. При поступлении заявления и документов по почте, факсимильной связью должностное лицо Управления образования, ответственное за прием и регистрацию документов: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вскрывает конверт и регистрирует заявление в журнале входящей документации.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3.2.4. При поступлении заявления и документов в электронном виде должностное лицо, ответственное за прием и регистрацию документов, Управления образования: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распечатывает поступившие заявления и документы;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фиксирует факт получения заявления и документов в электронном виде в журнале входящей документации.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3.2.5. Специалист МФЦ, ответственный за прием документов, в дополнение к действиям, указанным в подпункте 3.2.2 Административного регламента, при наличии сведений и документов, предусмотренных настоящим Административным регламентом, направляет заявление и прилагаемые к нему документы в Управление образования.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3.2.6. Максимальный срок выполнения административной процедуры: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личном обращении заявителя - 15 минут;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письменном обращении, полученном по почте, факсимильной связью, осуществляется в день поступления обращения;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 электронной форме через единый портал государственных и муниципальных услуг - 3 рабочих дня;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при поступлении заявления из МФЦ - 3 рабочих дня.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3.2.7. Критерием принятия решения в рамках выполнения административной процедуры является наличие (отсутствие) заявления и приложенных к нему документов и отсутствие оснований для отказа в приеме документов, необходимых для предоставления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3.2.8. Результат административной процедуры: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личном обращении заявителя - прием заявления и документов или мотивированный отказ;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направлении документов по почте, в том числе электронной - регистрация заявления в журнале входящей документации или направление уведомления заявителю об отказе в письменном виде и по электронной почте (при наличии) с мотивированным объяснением причин отказа.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Вместе с уведомлением об отказе в предоставлении муниципальной услуги заявителю возвращаются все представленные им документы.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3.2.9. Способ фиксации результата: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регистрация заявления в журнале входящей документации или в электронном документообороте;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регистрация уведомления об отказе в приеме заявления, полученного при личном обращении, в электронном виде, по почте, факсимильной связью в журнале исходящей документации.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 Рассмотрение и внесение данных в АИС "ЭДС" для постановки ребенка на учет.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3.3.1. Прием заявлений и их регистрация в системе АИС "ЭДС" осуществляются в течение календарного года согласно графику работы Управления образования.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3.3.2. Основанием для начала данной административной процедуры является зарегистрированное заявление в журнале учета будущих воспитанников или в электронном документообороте.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3.3.3.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При оформлении заявления о постановке ребенка на учет для зачисления ребенка в образовательную организацию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необходимо наличие возможности входа в АИС "ЭДС".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Обязательные данные для внесения в АИС "ЭДС":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фамилия, имя, отчество (последнее - при наличии) ребенка;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дата рождения ребенка;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пол;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страховое свидетельство государственного пенсионного страхования - СНИЛС (родителя (законного представителя) и ребенка);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ограниченные возможности здоровья;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документ, подтверждающий ограниченные возможности здоровья;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данные свидетельства о рождении ребенка;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желаемая дата зачисления ребенка в дошкольное образовательное учреждение;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время пребывания;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желаемое учреждение;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наличие льготы по зачислению ребенка в дошкольное образовательное учреждение;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место регистрации ребенка (адрес);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место фактического проживания (адрес);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данные о заявителе (фамилия, имя, отчество родителей или законных представителей);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данные документа, удостоверяющего личность заявителя;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адрес электронной почты для получения информации о статусе заявления;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контактные данные;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адрес регистрации заявителя.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3.3.4.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Должностное лицо Управления образования рассматривает и проверяет документы на предмет соответствия требованиям настоящего Административного регламента, регистрирует заявление в АИС "ЭДС".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3.3.5. Должностное лицо в течение одного рабочего дня со дня подтверждения документов присваивает заявлению в АИС "ЭДС" статус "Зарегистрировано".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3.3.6. Заявителю предоставляется возможность самостоятельно отслеживать продвижение очередности своего ребенка в "Личном кабинете", созданном на портале АИС "ЭДС", а также в Управлении образования в приемные часы работы при личном обращении.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3.3.7. Персональные сведения о ребенке сохраняются в электронной базе данных до получения им направления в дошкольное образовательное учреждение.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3.3.8. Критерии принятия решений: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формирование пакета документов, предусмотренных пунктом 2.6 настоящего Административного регламента;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несоответствие пакета документов установленным требованиям настоящего Административного регламента.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3.3.9. Результат административной процедуры: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регистрация ребенка в АИС "ЭДС" с выдачей уведомления о дате и времени постановки ребенка на учет в АИС "ЭДС". Уведомление заверяется подписью должностного лица Управления образования и регистрируется в журнале учета будущих воспитанников (приложение N 10);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мотивированный отказ в приеме заявления и в постановке ребенка на учет в дошкольное образовательное учреждение.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3.3.10. Способ фиксации результата.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При принятии документов, необходимых для предоставления услуги, должностное лицо, ответственное за 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прием и регистрацию на основании представленных заявителем документов, вносит данные в АИС "ЭДС".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 Выдача направления и зачисление в дошкольное образовательное учреждение.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3.4.1. Основание для начала административной процедуры - выдача направления для зачисления ребенка в дошкольное образовательное учреждение либо уведомление об отказе в предоставлении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3.4.2. Выдача направлений Управлением образования обеспечивается в порядке очередности учета детей в АИС "ЭДС" в срок с 1 июня по 31 июля текущего года при комплектовании дошкольных образовательных учреждений.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3.4.3. Комплектование дошкольных образовательных учреждений детьми производится в соответствии с нормативами наполняемости групп, установленными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пп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. 1.9-1.12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СанПиН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3.4.4. Комплектование дошкольных образовательных учреждений осуществляется комиссией, состав которой утверждается приказом начальника Управления образования.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3.4.5.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При комплектовании дошкольных образовательных учреждений Управление образования руководствуется письмом Министерства образования и науки Российской Федерации от 8 августа 2013 года N 208-1063 "О рекомендациях по порядку комплектования дошкольных образовательных учреждений" и соблюдает следующую норму: 40% - из льготной очереди, 60% - из общей очереди (количество мест в дошкольном образовательном учреждении, предоставленных для льготных категорий детей, не может превышать количество мест, предоставленных для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детей </w:t>
      </w:r>
      <w:proofErr w:type="spell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нельготных</w:t>
      </w:r>
      <w:proofErr w:type="spell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категорий).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3.4.6. Доукомплектование дошкольных образовательных учреждений осуществляется из числа детей, зарегистрированных в АИС "ЭДС" в течение года при освобождении мест в соответствующей возрастной группе.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3.4.7. Ежегодно 1 июня перед началом комплектования дошкольных образовательных учреждений на новый учебный год в АИС "ЭДС" в автоматическом режиме выполняется перевод детей в следующие возрастные группы согласно возрасту детей на 1 сентября нового учебного года.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3.4.8. В срок до 1 апреля руководители дошкольных образовательных учреждений представляют в Управление образования информацию о количестве освобождающихся (вакантных) мест по каждой возрастной группе и с учетом выпуска детей в школу.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3.4.9. С 1 апреля вакантные места вводятся в АИС "ЭДС" и распределяются в автоматическом режиме в соответствии с очередностью и льготами. Возраст ребенка определяется на 1 сентября текущего года.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3.4.10. В результате автоматического распределения в АИС "ЭДС" вакантных мест формируются списки будущих воспитанников, заявления этих детей переходят в статус "Предложено системой".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3.4.11. Списки детей, распределенных АИС "ЭДС", направляются руководителям дошкольных образовательных учреждений для оповещения заявителей о предоставлении места ребенку в дошкольном образовательном учреждении и истребовании согласия либо отказе от предложенного места в дошкольном образовательном учреждении.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3.4.12.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Руководители дошкольных образовательных учреждений уведомляют заявителей по телефону, указанному ими в заявлении, а в случае отсутствия возможности уведомить заявителей по телефону направляют им уведомление о необходимости получения направления в Управлении образования, а также о необходимости подтверждения наличия льготы на зачисление детей в дошкольные образовательные 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учреждения во внеочередном и первоочередном порядке.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3.4.13.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Во избежание исключения ребенка из списков детей, получивших места в дошкольных образовательных учреждениях, в связи с невозможностью осуществления связи с заявителями заявители обязаны своевременно информировать Управление образования об изменении контактной информации (адреса места жительства (места пребывания), номеров телефонов, адреса электронной почты).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3.4.14. Руководитель дошкольного образовательного учреждения несет ответственность за своевременное информирование заявителей о необходимости получения направления в Управлении образования и предоставление информации о наличии свободных мест в дошкольных образовательных учреждениях в Управление образования в установленные сроки.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3.4.15. До 15 мая руководители дошкольных образовательных учреждений обязаны предоставить в Управление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образования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уточненные в соответствии с подпунктом 3.4.11 Административного регламента списки будущих воспитанников дошкольных образовательных учреждений.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3.4.16. Заявитель после оповещения руководителем дошкольного образовательного учреждения о предоставлении места ребенку в дошкольном образовательном учреждении обязан явиться в Управление образования в срок до 31 июля для получения направления.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3.4.17. В случае неявки заявителя после оповещения руководителем дошкольного образовательного учреждения о предоставлении места ребенку в дошкольном образовательном учреждении в Управление образования в срок до 31 июля оказание муниципальной услуги заявителю приостанавливается. Должностное лицо Управления образования присваивает заявлению в системе АИС "ЭДС" статус "Не явился". Заявление в данном статусе находится до тех пор, пока заявитель не явится в Управление образования. После явки заявителя в Управление образования должностное лицо Управления образования по желанию заявителя возвращает заявку в очередь, присвоив ему статус "Зарегистрировано".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3.4.18. В случае если родители (законные представители) ребенка, получившего место в дошкольное образовательное учреждение в текущем учебном году, изъявляют желание перенести дату зачисления на следующий учебный год, в АИС "ЭДС" ему присваивают статус "Не явился". Заявление в данном статусе находится до тех пор, пока заявитель не явится в Управление образования. После явки заявителя в Управление образования должностное лицо Управления образования по желанию заявителя возвращает заявку в очередь, присвоив ей статус "Зарегистрировано".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3.4.19. На освободившееся в дошкольном образовательном учреждении место зачисляется следующий ребенок согласно очередности в системе АИС "ЭДС".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3.4.20. Заявителям, письменно уведомившим Управление образования о невозможности получения направления до 31 июля, срок выдачи направления для зачисления ребенка в дошкольное образовательное учреждение продлевается до 20 августа.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3.4.21. Если заявитель отказался от получения муниципальной услуги, заявлению присваивается статус "Отказ в услуге".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3.4.22. Места, от которых были оформлены отказы, вновь вводятся в АИС "ЭДС" и распределяются в автоматическом режиме в соответствии с очередностью и переходят в статус "Архивные".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3.4.23. Заявитель вправе отказаться от предложенного дошкольного образовательного учреждения в случае, если в заявлении им были указаны другие 2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желаемых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дошкольных образовательных учреждения. В этом случае заявитель остается в АИС "ЭДС" до получения места в одном из двух желаемых дошкольных образовательных учреждений.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3.4.24. Заявитель после получения направления в течение 3 рабочих дней обязан явиться в дошкольное образовательное учреждение для подачи заявления о зачислении ребенка.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3.4.25. Руководитель дошкольного образовательного учреждения выдает направление на медицинский осмотр в день обращения заявителя и согласует дату поступления ребенка в дошкольное образовательное учреждение.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3.4.26. За 3 дня до фактического поступления ребенка в дошкольное образовательное учреждение заявитель обязан предоставить руководителю дошкольного образовательного учреждения медицинскую карту ребенка, в которой указываются сведения о состоянии здоровья несовершеннолетнего и оценка соответствия несовершеннолетнего требованиям к обучению.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3.4.27. При зачислении ребенка в дошкольное образовательное учреждение заключается договор об образовании между дошкольным образовательным учреждением и заявителем воспитанника в двух экземплярах с выдачей одного экземпляра договора об образовании заявителю. Руководитель дошкольного образовательного учреждения издает распорядительный акт о зачислении ребенка в дошкольное образовательное учреждение.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3.4.28. После заключения договора об образовании и издания распорядительного акта о зачислении ребенка (приказа о зачислении) в дошкольное образовательное учреждение руководитель дошкольного образовательного учреждения представляет данный распорядительный акт в Управление образования и заявлению в АИС "ЭДС" присваивают статус "Зачислен в ДОУ".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3.4.29. Присвоение заявлению в АИС "ЭДС" статуса "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Зачислен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в ДОУ" является окончательным результатом предоставления муниципальной услуги и основанием для исключения ребенка из очередности в АИС "ЭДС".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3.4.30. Критерии принятия решения: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подход очереди заявителя в АИС "ЭДС";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наличие места в соответствующей возрастной группе в дошкольном образовательном учреждении.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3.4.31.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Результатом данной административной процедуры является: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заключение договора об образовании между дошкольным образовательным учреждением и заявителем;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издание распорядительного акта руководителем дошкольного образовательного учреждения о зачислении ребенка в течение трех рабочих дней после заключения договора;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присвоение заявлению в АИС "ЭДС" статуса "Зачислен в ДОУ";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мотивированный отказ Управления образования в зачислении ребенка в дошкольное образовательное учреждение.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3.4.32.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Способ фиксации результата: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присвоение заявлению в АИС "ЭДС" статуса "Зачислен в ДОУ";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регистрация уведомления об отказе по желанию заявителя.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3.4.33. На каждого ребенка, зачисленного в дошкольное образовательное учреждение, заводится личное дело, в котором хранятся все документы.</w:t>
      </w:r>
    </w:p>
    <w:p w:rsidR="00B14739" w:rsidRPr="00B14739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B14739">
        <w:rPr>
          <w:rFonts w:ascii="Arial" w:eastAsia="Times New Roman" w:hAnsi="Arial" w:cs="Arial"/>
          <w:color w:val="4C4C4C"/>
          <w:spacing w:val="2"/>
          <w:sz w:val="38"/>
          <w:szCs w:val="38"/>
        </w:rPr>
        <w:lastRenderedPageBreak/>
        <w:t xml:space="preserve">4. Формы </w:t>
      </w:r>
      <w:proofErr w:type="gramStart"/>
      <w:r w:rsidRPr="00B14739">
        <w:rPr>
          <w:rFonts w:ascii="Arial" w:eastAsia="Times New Roman" w:hAnsi="Arial" w:cs="Arial"/>
          <w:color w:val="4C4C4C"/>
          <w:spacing w:val="2"/>
          <w:sz w:val="38"/>
          <w:szCs w:val="38"/>
        </w:rPr>
        <w:t>контроля за</w:t>
      </w:r>
      <w:proofErr w:type="gramEnd"/>
      <w:r w:rsidRPr="00B14739">
        <w:rPr>
          <w:rFonts w:ascii="Arial" w:eastAsia="Times New Roman" w:hAnsi="Arial" w:cs="Arial"/>
          <w:color w:val="4C4C4C"/>
          <w:spacing w:val="2"/>
          <w:sz w:val="38"/>
          <w:szCs w:val="38"/>
        </w:rPr>
        <w:t xml:space="preserve"> исполнением Административного регламента</w:t>
      </w:r>
    </w:p>
    <w:p w:rsidR="00B14739" w:rsidRPr="00B14739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4.1. Порядок осуществления текущего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контроля за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Общий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контроль за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полнотой и качеством предоставления муниципальной услуги осуществляется курирующим заместителем Главы города Махачкалы и включает в себя проведение проверок, выявление и устранение нарушений прав заявителей, контроль за рассмотрением и подготовкой ответов на обращения заявителей, содержащие жалобы на решения, действия (бездействие) должностных лиц.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4.2. Контроль полноты и качества предоставления услуги, а также текущий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контроль за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исполнением настоящего Административного регламента осуществляет начальник Управления образования.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4.3. Контроль включает в себя: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контроль за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работой Управления образования в АИС "ЭДС";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проведение плановых и внеплановых проверок, выявление и устранение нарушений прав заявителей, рассмотрение, принятие решений и подготовку ответов на заявления заявителей, содержащие жалобы на решения, действия (бездействие) ответственных должностных лиц.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4.4.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контроля за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полнотой и качеством предоставления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Плановые проверки проводятся в соответствии с утвержденными планами работы на определенный период.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Внеплановые проверки проводятся по конкретному заявлению заявителя.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По результатам проведенных проверок в случае выявления нарушений исполнения Административного регламента и (или) прав заявителей осуществляется привлечение виновных лиц к дисциплинарной ответственности в установленном законом порядке.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4.5. Ответственность должностных лиц за решения и действия (бездействие), принимаемые (осуществляемые) ими в ходе предоставления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Должностные лица, ответственные за предоставление услуги, в установленном законом порядке несут ответственность: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 выполнение административных действий (административных процедур) в соответствии с настоящим Административным регламентом;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 несоблюдение последовательности административных действий (административных процедур) и сроков их выполнения, установленных настоящим Административным регламентом;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 достоверность информации, представляемой в ходе предоставления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за решения и действия (бездействие), принимаемые (осуществляемые) в ходе предоставления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4.6. Положения, характеризующие требования к порядку и формам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контроля за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предоставлением муниципальной услуги, в том числе со стороны граждан, их объединений и организаций.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Контроль за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исполнением предоставления муниципальной услуги со стороны граждан, их объединений и организаций является самостоятельной формой контроля и осуществляется путем направления обращений в Управление образования, а также путем обжалования действий (бездействия) и решений, осуществляемых (принятых) в ходе исполнения Административного регламента в вышестоящий орган (в порядке подчиненности).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Граждане, их объединения и организации вправе осуществлять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контроль за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Граждане, их объединения и организации также вправе: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направлять замечания и предложения по улучшению доступности и качества предоставления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вносить предложения о мерах по устранению нарушений Административного регламента.</w:t>
      </w:r>
    </w:p>
    <w:p w:rsidR="00B14739" w:rsidRPr="00B14739" w:rsidRDefault="00B14739" w:rsidP="00B14739">
      <w:pPr>
        <w:shd w:val="clear" w:color="auto" w:fill="FFFFFF"/>
        <w:spacing w:before="319" w:after="191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</w:rPr>
      </w:pPr>
      <w:r w:rsidRPr="00B14739">
        <w:rPr>
          <w:rFonts w:ascii="Arial" w:eastAsia="Times New Roman" w:hAnsi="Arial" w:cs="Arial"/>
          <w:color w:val="4C4C4C"/>
          <w:spacing w:val="2"/>
          <w:sz w:val="38"/>
          <w:szCs w:val="3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14739" w:rsidRPr="00B14739" w:rsidRDefault="00B14739" w:rsidP="00B14739">
      <w:pPr>
        <w:shd w:val="clear" w:color="auto" w:fill="FFFFFF"/>
        <w:spacing w:after="0" w:line="268" w:lineRule="atLeast"/>
        <w:textAlignment w:val="baseline"/>
        <w:rPr>
          <w:rFonts w:ascii="Arial" w:eastAsia="Times New Roman" w:hAnsi="Arial" w:cs="Arial"/>
          <w:color w:val="2D2D2D"/>
          <w:spacing w:val="2"/>
          <w:sz w:val="18"/>
          <w:szCs w:val="18"/>
        </w:rPr>
      </w:pP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5.1.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Жалоба подается в письменной форме на бумажном носителе, в электронной форме на имя Главы города Махачкалы, на имя заместителя Главы Администрации города Махачкалы, курирующего вопросы в сфере образования, на имя начальника Управления образования.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Жалоба на решение, принятое руководителем органа, предоставляющего муниципальную услугу, подается в вышестоящий орган.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Заявитель имеет право на досудебное (внесудебное) обжалование решений и действий (бездействия)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 (далее - досудебное (внесудебное) обжалование).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br/>
        <w:t>5.2.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Предмет досудебного (внесудебного) обжалования.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Предметом досудебного (внесудебного) обжалования являются конкретное решение и действия (бездействие) органов, предоставляющих муниципальную услугу, а также действий (бездействия) должностных лиц и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предоставлению ему муниципальной услуги.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5.3. Заявитель может обратиться с жалобой, в том числе в следующих случаях: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нарушения срока регистрации запроса заявителя о предоставлении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нарушения срока предоставления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требования у заявителя документов, не предусмотренных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Дагестан, муниципальными правовыми актами для предоставления муниципальной услуги, у заявителя;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Дагестан, муниципальными правовыми актами;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Дагестан, муниципальными правовыми актами;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5.4.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Основанием для начала административной процедуры досудебного обжалования является жалоба заявителя.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5.5. Права заявителя на получение информации и документов, необходимых для обоснования и рассмотрения жалобы.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Заявитель имеет право на получение информации и документов, необходимых для обоснования и рассмотрения жалобы.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5.6.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Жалоба должна содержать: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наименование органа,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lastRenderedPageBreak/>
        <w:t>которым должен быть направлен ответ заявителю;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5.7. Заявителем могут быть представлены документы (при наличии), подтверждающие доводы заявителя, либо их копии.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5.8.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исправлений - в течение 5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5.9.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По результатам рассмотрения жалобы орган, предоставляющий муниципальную услугу, принимает одно из следующих решений: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Дагестан, муниципальными правовыми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актами, а также в иных формах;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отказывает в удовлетворении жалобы.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>5.10. Не позднее дня, следующего за днем принятия решения, указанного в пункте 5.9,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  <w:t xml:space="preserve">5.11. В случае установления в ходе или по результатам </w:t>
      </w:r>
      <w:proofErr w:type="gramStart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>рассмотрения жалобы признаков состава административного правонарушения</w:t>
      </w:r>
      <w:proofErr w:type="gramEnd"/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t xml:space="preserve"> или преступления должностное лицо, наделенное полномочиями по рассмотрению жалоб в соответствии с пунктом 5.1 настоящего Административного регламента, незамедлительно направляет имеющиеся материалы в органы прокуратуры.</w:t>
      </w:r>
      <w:r w:rsidRPr="00B14739">
        <w:rPr>
          <w:rFonts w:ascii="Arial" w:eastAsia="Times New Roman" w:hAnsi="Arial" w:cs="Arial"/>
          <w:color w:val="2D2D2D"/>
          <w:spacing w:val="2"/>
          <w:sz w:val="18"/>
          <w:szCs w:val="18"/>
        </w:rPr>
        <w:br/>
      </w:r>
    </w:p>
    <w:sectPr w:rsidR="00B14739" w:rsidRPr="00B1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B14739"/>
    <w:rsid w:val="00682285"/>
    <w:rsid w:val="00B1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47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147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147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147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1473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147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14739"/>
    <w:rPr>
      <w:color w:val="800080"/>
      <w:u w:val="single"/>
    </w:rPr>
  </w:style>
  <w:style w:type="paragraph" w:customStyle="1" w:styleId="formattext">
    <w:name w:val="formattext"/>
    <w:basedOn w:val="a"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B1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B147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324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07127137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1990051" TargetMode="External"/><Relationship Id="rId18" Type="http://schemas.openxmlformats.org/officeDocument/2006/relationships/hyperlink" Target="http://docs.cntd.ru/document/902389652" TargetMode="External"/><Relationship Id="rId26" Type="http://schemas.openxmlformats.org/officeDocument/2006/relationships/hyperlink" Target="http://docs.cntd.ru/document/9003154" TargetMode="External"/><Relationship Id="rId39" Type="http://schemas.openxmlformats.org/officeDocument/2006/relationships/hyperlink" Target="http://docs.cntd.ru/document/499044346" TargetMode="External"/><Relationship Id="rId21" Type="http://schemas.openxmlformats.org/officeDocument/2006/relationships/hyperlink" Target="http://docs.cntd.ru/document/902260215" TargetMode="External"/><Relationship Id="rId34" Type="http://schemas.openxmlformats.org/officeDocument/2006/relationships/hyperlink" Target="http://docs.cntd.ru/document/902191383" TargetMode="External"/><Relationship Id="rId42" Type="http://schemas.openxmlformats.org/officeDocument/2006/relationships/hyperlink" Target="http://docs.cntd.ru/document/499054156" TargetMode="External"/><Relationship Id="rId47" Type="http://schemas.openxmlformats.org/officeDocument/2006/relationships/hyperlink" Target="http://docs.cntd.ru/document/450231534" TargetMode="External"/><Relationship Id="rId50" Type="http://schemas.openxmlformats.org/officeDocument/2006/relationships/hyperlink" Target="http://docs.cntd.ru/document/9003378" TargetMode="External"/><Relationship Id="rId55" Type="http://schemas.openxmlformats.org/officeDocument/2006/relationships/hyperlink" Target="http://docs.cntd.ru/document/901887583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docs.cntd.ru/document/90049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04584" TargetMode="External"/><Relationship Id="rId20" Type="http://schemas.openxmlformats.org/officeDocument/2006/relationships/hyperlink" Target="http://docs.cntd.ru/document/420236204" TargetMode="External"/><Relationship Id="rId29" Type="http://schemas.openxmlformats.org/officeDocument/2006/relationships/hyperlink" Target="http://docs.cntd.ru/document/499091784" TargetMode="External"/><Relationship Id="rId41" Type="http://schemas.openxmlformats.org/officeDocument/2006/relationships/hyperlink" Target="http://docs.cntd.ru/document/499000632" TargetMode="External"/><Relationship Id="rId54" Type="http://schemas.openxmlformats.org/officeDocument/2006/relationships/hyperlink" Target="http://docs.cntd.ru/document/901742653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1990046" TargetMode="External"/><Relationship Id="rId24" Type="http://schemas.openxmlformats.org/officeDocument/2006/relationships/hyperlink" Target="http://docs.cntd.ru/document/9034360" TargetMode="External"/><Relationship Id="rId32" Type="http://schemas.openxmlformats.org/officeDocument/2006/relationships/hyperlink" Target="http://docs.cntd.ru/document/901742653" TargetMode="External"/><Relationship Id="rId37" Type="http://schemas.openxmlformats.org/officeDocument/2006/relationships/hyperlink" Target="http://docs.cntd.ru/document/499023522" TargetMode="External"/><Relationship Id="rId40" Type="http://schemas.openxmlformats.org/officeDocument/2006/relationships/hyperlink" Target="http://docs.cntd.ru/document/499057887" TargetMode="External"/><Relationship Id="rId45" Type="http://schemas.openxmlformats.org/officeDocument/2006/relationships/hyperlink" Target="http://docs.cntd.ru/document/450231551" TargetMode="External"/><Relationship Id="rId53" Type="http://schemas.openxmlformats.org/officeDocument/2006/relationships/hyperlink" Target="http://docs.cntd.ru/document/902253789" TargetMode="External"/><Relationship Id="rId58" Type="http://schemas.openxmlformats.org/officeDocument/2006/relationships/hyperlink" Target="http://docs.cntd.ru/document/9003154" TargetMode="External"/><Relationship Id="rId5" Type="http://schemas.openxmlformats.org/officeDocument/2006/relationships/hyperlink" Target="http://docs.cntd.ru/document/446536452" TargetMode="External"/><Relationship Id="rId15" Type="http://schemas.openxmlformats.org/officeDocument/2006/relationships/hyperlink" Target="http://docs.cntd.ru/document/902253789" TargetMode="External"/><Relationship Id="rId23" Type="http://schemas.openxmlformats.org/officeDocument/2006/relationships/hyperlink" Target="http://docs.cntd.ru/document/9004453" TargetMode="External"/><Relationship Id="rId28" Type="http://schemas.openxmlformats.org/officeDocument/2006/relationships/hyperlink" Target="http://docs.cntd.ru/document/902279641" TargetMode="External"/><Relationship Id="rId36" Type="http://schemas.openxmlformats.org/officeDocument/2006/relationships/hyperlink" Target="http://docs.cntd.ru/document/9003378" TargetMode="External"/><Relationship Id="rId49" Type="http://schemas.openxmlformats.org/officeDocument/2006/relationships/hyperlink" Target="http://docs.cntd.ru/document/9034360" TargetMode="External"/><Relationship Id="rId57" Type="http://schemas.openxmlformats.org/officeDocument/2006/relationships/hyperlink" Target="http://docs.cntd.ru/document/9003021" TargetMode="External"/><Relationship Id="rId61" Type="http://schemas.openxmlformats.org/officeDocument/2006/relationships/hyperlink" Target="http://docs.cntd.ru/document/902260215" TargetMode="External"/><Relationship Id="rId10" Type="http://schemas.openxmlformats.org/officeDocument/2006/relationships/hyperlink" Target="http://docs.cntd.ru/document/902228011" TargetMode="External"/><Relationship Id="rId19" Type="http://schemas.openxmlformats.org/officeDocument/2006/relationships/hyperlink" Target="http://docs.cntd.ru/document/9014513" TargetMode="External"/><Relationship Id="rId31" Type="http://schemas.openxmlformats.org/officeDocument/2006/relationships/hyperlink" Target="http://docs.cntd.ru/document/901887583" TargetMode="External"/><Relationship Id="rId44" Type="http://schemas.openxmlformats.org/officeDocument/2006/relationships/hyperlink" Target="http://docs.cntd.ru/document/412328744" TargetMode="External"/><Relationship Id="rId52" Type="http://schemas.openxmlformats.org/officeDocument/2006/relationships/hyperlink" Target="http://docs.cntd.ru/document/9004453" TargetMode="External"/><Relationship Id="rId60" Type="http://schemas.openxmlformats.org/officeDocument/2006/relationships/hyperlink" Target="http://docs.cntd.ru/document/902389652" TargetMode="External"/><Relationship Id="rId4" Type="http://schemas.openxmlformats.org/officeDocument/2006/relationships/hyperlink" Target="http://docs.cntd.ru/document/446536452" TargetMode="External"/><Relationship Id="rId9" Type="http://schemas.openxmlformats.org/officeDocument/2006/relationships/hyperlink" Target="http://docs.cntd.ru/document/901713538" TargetMode="External"/><Relationship Id="rId14" Type="http://schemas.openxmlformats.org/officeDocument/2006/relationships/hyperlink" Target="http://docs.cntd.ru/document/901823501" TargetMode="External"/><Relationship Id="rId22" Type="http://schemas.openxmlformats.org/officeDocument/2006/relationships/hyperlink" Target="http://docs.cntd.ru/document/9004237" TargetMode="External"/><Relationship Id="rId27" Type="http://schemas.openxmlformats.org/officeDocument/2006/relationships/hyperlink" Target="http://docs.cntd.ru/document/9003021" TargetMode="External"/><Relationship Id="rId30" Type="http://schemas.openxmlformats.org/officeDocument/2006/relationships/hyperlink" Target="http://docs.cntd.ru/document/499053536" TargetMode="External"/><Relationship Id="rId35" Type="http://schemas.openxmlformats.org/officeDocument/2006/relationships/hyperlink" Target="http://docs.cntd.ru/document/420244216" TargetMode="External"/><Relationship Id="rId43" Type="http://schemas.openxmlformats.org/officeDocument/2006/relationships/hyperlink" Target="http://docs.cntd.ru/document/420284757" TargetMode="External"/><Relationship Id="rId48" Type="http://schemas.openxmlformats.org/officeDocument/2006/relationships/hyperlink" Target="http://docs.cntd.ru/document/446536193" TargetMode="External"/><Relationship Id="rId56" Type="http://schemas.openxmlformats.org/officeDocument/2006/relationships/hyperlink" Target="http://docs.cntd.ru/document/902114284" TargetMode="External"/><Relationship Id="rId8" Type="http://schemas.openxmlformats.org/officeDocument/2006/relationships/hyperlink" Target="http://docs.cntd.ru/document/902389617" TargetMode="External"/><Relationship Id="rId51" Type="http://schemas.openxmlformats.org/officeDocument/2006/relationships/hyperlink" Target="http://docs.cntd.ru/document/900458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ocs.cntd.ru/document/901876063" TargetMode="External"/><Relationship Id="rId17" Type="http://schemas.openxmlformats.org/officeDocument/2006/relationships/hyperlink" Target="http://docs.cntd.ru/document/901709264" TargetMode="External"/><Relationship Id="rId25" Type="http://schemas.openxmlformats.org/officeDocument/2006/relationships/hyperlink" Target="http://docs.cntd.ru/document/902349880" TargetMode="External"/><Relationship Id="rId33" Type="http://schemas.openxmlformats.org/officeDocument/2006/relationships/hyperlink" Target="http://docs.cntd.ru/document/902114284" TargetMode="External"/><Relationship Id="rId38" Type="http://schemas.openxmlformats.org/officeDocument/2006/relationships/hyperlink" Target="http://docs.cntd.ru/document/499091482" TargetMode="External"/><Relationship Id="rId46" Type="http://schemas.openxmlformats.org/officeDocument/2006/relationships/hyperlink" Target="http://docs.cntd.ru/document/450231550" TargetMode="External"/><Relationship Id="rId59" Type="http://schemas.openxmlformats.org/officeDocument/2006/relationships/hyperlink" Target="http://docs.cntd.ru/document/9017092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11930</Words>
  <Characters>68006</Characters>
  <Application>Microsoft Office Word</Application>
  <DocSecurity>0</DocSecurity>
  <Lines>566</Lines>
  <Paragraphs>159</Paragraphs>
  <ScaleCrop>false</ScaleCrop>
  <Company/>
  <LinksUpToDate>false</LinksUpToDate>
  <CharactersWithSpaces>79777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2018-11-01T12:40:00Z</dcterms:created>
  <dcterms:modified xsi:type="dcterms:W3CDTF">2018-11-01T12:40:00Z</dcterms:modified>
</cp:coreProperties>
</file>