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6B7" w:rsidRPr="003B46B7" w:rsidRDefault="003B46B7" w:rsidP="003B46B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F4218"/>
          <w:sz w:val="20"/>
          <w:szCs w:val="20"/>
        </w:rPr>
      </w:pPr>
      <w:r w:rsidRPr="003B46B7">
        <w:rPr>
          <w:rFonts w:ascii="Times New Roman" w:eastAsia="Times New Roman" w:hAnsi="Times New Roman" w:cs="Times New Roman"/>
          <w:b/>
          <w:bCs/>
          <w:color w:val="3F4218"/>
          <w:sz w:val="24"/>
          <w:szCs w:val="24"/>
        </w:rPr>
        <w:t>1. ОБЩИЕ   ПОЛОЖЕНИЯ</w:t>
      </w:r>
    </w:p>
    <w:p w:rsidR="003B46B7" w:rsidRPr="003B46B7" w:rsidRDefault="003B46B7" w:rsidP="003B4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46B7">
        <w:rPr>
          <w:rFonts w:ascii="Arial" w:eastAsia="Times New Roman" w:hAnsi="Arial" w:cs="Arial"/>
          <w:color w:val="3F4218"/>
          <w:sz w:val="20"/>
          <w:szCs w:val="20"/>
          <w:shd w:val="clear" w:color="auto" w:fill="FFFFFF"/>
        </w:rPr>
        <w:t>                   </w:t>
      </w:r>
    </w:p>
    <w:tbl>
      <w:tblPr>
        <w:tblW w:w="11043" w:type="dxa"/>
        <w:tblInd w:w="-84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043"/>
      </w:tblGrid>
      <w:tr w:rsidR="003B46B7" w:rsidRPr="003B46B7" w:rsidTr="00EF553A">
        <w:tc>
          <w:tcPr>
            <w:tcW w:w="1104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225" w:type="dxa"/>
            </w:tcMar>
            <w:vAlign w:val="center"/>
            <w:hideMark/>
          </w:tcPr>
          <w:p w:rsidR="003B46B7" w:rsidRPr="003B46B7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20"/>
                <w:szCs w:val="20"/>
              </w:rPr>
            </w:pPr>
            <w:r w:rsidRPr="003B46B7">
              <w:rPr>
                <w:rFonts w:ascii="Arial" w:eastAsia="Times New Roman" w:hAnsi="Arial" w:cs="Arial"/>
                <w:color w:val="3F4218"/>
                <w:sz w:val="20"/>
                <w:szCs w:val="20"/>
              </w:rPr>
              <w:t> </w:t>
            </w:r>
          </w:p>
        </w:tc>
      </w:tr>
      <w:tr w:rsidR="003B46B7" w:rsidRPr="00487D8C" w:rsidTr="00EF553A">
        <w:tc>
          <w:tcPr>
            <w:tcW w:w="1104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225" w:type="dxa"/>
            </w:tcMar>
            <w:vAlign w:val="center"/>
            <w:hideMark/>
          </w:tcPr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1.1. Правила внутреннего распорядка разработаны     для воспитанников и их родителей (законных представителей) </w:t>
            </w:r>
            <w:r w:rsidR="00EF553A" w:rsidRPr="00487D8C">
              <w:rPr>
                <w:rFonts w:ascii="Times New Roman" w:eastAsia="Times New Roman" w:hAnsi="Times New Roman" w:cs="Times New Roman"/>
                <w:b/>
                <w:bCs/>
                <w:color w:val="3F4218"/>
                <w:szCs w:val="24"/>
              </w:rPr>
              <w:t>МБДОУ «ДС № 21</w:t>
            </w:r>
            <w:r w:rsidRPr="00487D8C">
              <w:rPr>
                <w:rFonts w:ascii="Times New Roman" w:eastAsia="Times New Roman" w:hAnsi="Times New Roman" w:cs="Times New Roman"/>
                <w:b/>
                <w:bCs/>
                <w:color w:val="3F4218"/>
                <w:szCs w:val="24"/>
              </w:rPr>
              <w:t>» </w:t>
            </w: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(далее - ДОУ) с целью обеспечения безопасности детей во время их     пребывания в ДОУ, а также успешной реализации целей и задач образовательной     организации, определенных в Уставе ДОУ.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1.2. Настоящие правила разработаны в соответствии     с Конституцией Российской Федерации, Гражданского кодекса, Семейного     кодекса, Законов Российской Федерации «Об образовании», Семейным кодексом,     Уставом ДОУ, санитарно-эпидемиологическими требованиями к устройству,     содержанию и организации режима работы в дошкольных организациях и другими локальными актами ДОУ.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1.3. Участниками воспитательно-образовательного процесса     являются воспитанники, родители (законные представители), педагогические     работники ДОУ.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Взаимоотношения между ДОУ и родителями (законными     представителями) воспитанников возникают с момента зачисления ребенка в ДОУ     и прекращаются с момента отчисления ребенка из ДОУ и регулируются договором     между образовательной организацией и родителями (законными представителями)     воспитанника, включающим в себя взаимные права, обязанности и     ответственность сторон.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1.5. Настоящие Правила внутреннего распорядка     являются обязательными для исполнения всеми участниками     воспитательно-образовательного процесса. При приеме воспитанника     администрация ДОУ обязана ознакомить родителей (законных представителей)     воспитанников с настоящими Правилами.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b/>
                <w:bCs/>
                <w:color w:val="3F4218"/>
                <w:szCs w:val="24"/>
              </w:rPr>
              <w:t>2. ПОРЯДОК ПРИХОДА И УХОДА ВОСПИТАННИКОВ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2.1. Режим     работы ДОУ: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пятидневная     рабочая неделя, продолжительность пребывания Воспитанника в учреждении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b/>
                <w:bCs/>
                <w:color w:val="3F4218"/>
                <w:szCs w:val="24"/>
              </w:rPr>
              <w:t>с     7-00 до 19-00</w:t>
            </w: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. Режим работы Учреждения устанавливает Учредитель.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2.2. Ежедневный утренний прием детей проводят     воспитатели групп, которые опрашивают родителей (законных представителей) о     состоянии здоровья детей.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Прием детей в ДОУ осуществляется с 07.00 ч. до     08.30ч.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Родители (законные представители) должны знать о     том, что своевременный приход в ДОУ – необходимое условие качественной и     правильной организации воспитательно-образовательного процесса.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Родители (законные представители) должны помнить,     что в соответствии с </w:t>
            </w:r>
            <w:proofErr w:type="spellStart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СанПиН</w:t>
            </w:r>
            <w:proofErr w:type="spellEnd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2.4.1.3049-13 по истечении времени завтрака,     оставшаяся пища должна быть ликвидирована.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2.3. Родители расписываются во время прихода и     ухода из ДОУ в «Журнале здоровья» о том, что привели ребенка в сад     </w:t>
            </w:r>
            <w:proofErr w:type="gramStart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здоровым</w:t>
            </w:r>
            <w:proofErr w:type="gramEnd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lastRenderedPageBreak/>
              <w:t>   </w:t>
            </w:r>
          </w:p>
          <w:p w:rsidR="003B46B7" w:rsidRPr="00487D8C" w:rsidRDefault="003B46B7" w:rsidP="003B46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2.4. Педагоги проводят беседы и консультации для     родителей (законных представителей) о воспитаннике, утром до 08.30 и     вечером после 17.00. В другое время педагог находится с детьми, и отвлекать     его от воспитательно-образовательного процесса запрещается.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2.5. К педагогам группы необходимо обращаться на     «Вы», по имени и отчеству, независимо от возраста, спокойным тоном. Спорные     и конфликтные ситуации нужно разрешать только в отсутствии детей.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2.6. Родители (законные представители) обязаны     забрать ребенка до 19.00ч. В случае неожиданной задержки, родитель     (законный представитель) должен незамедлительно связаться с воспитателем     группы.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2.7. Если родители (законные представители)     привели ребенка после начала какого-либо режимного момента, необходимо     раздеть его и подождать вместе с ним в раздевалке до ближайшего перерыва.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2.8. Родители (законные представители) должны     лично передавать воспитанников воспитателю группы. Нельзя забирать детей из     ДОУ, не поставив в известность воспитателя группы, а также поручать это     детям, подросткам в возрасте до 18 лет, лицам в нетрезвом состоянии,     наркотическом опьянении.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2.9. Если родители (законные представители)     ребенка не могут лично забрать ребенка из ДОУ, то требуется заранее     оповестить об этом администрацию детского сада и сообщить, кто будет     забирать ребенка из числа тех лиц, на которых предоставлены личные     заявления родителей (законных представителей).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2.10. Категорически запрещен приход ребенка     дошкольного возраста в ДОУ и его уход без сопровождения родителя (законного     представителя).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2.11. Чтобы избежать случаев травматизма,     родителям необходимо проверять содержимое карманов в </w:t>
            </w:r>
            <w:hyperlink r:id="rId5" w:tgtFrame="_blank" w:history="1">
              <w:r w:rsidRPr="00487D8C">
                <w:rPr>
                  <w:rFonts w:ascii="Times New Roman" w:eastAsia="Times New Roman" w:hAnsi="Times New Roman" w:cs="Times New Roman"/>
                  <w:color w:val="35510C"/>
                  <w:szCs w:val="24"/>
                  <w:u w:val="single"/>
                </w:rPr>
                <w:t>одежде</w:t>
              </w:r>
            </w:hyperlink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 ребенка на     наличие опасных предметов. Категорически запрещается приносить в ДОУ     острые, режущие, стеклянные предметы, а также мелкие предметы (бусинки,     пуговицы и т. п.), таблетки и другие лекарственные средства.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2.12. Воспитанникам запрещается приносить в     детский сад жевательную резинку и другие</w:t>
            </w:r>
            <w:r w:rsidR="00EF553A"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</w:t>
            </w: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продукты питания (конфеты,     печенье, чипсы, сухарики, напитки и др.)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2.13. Не рекомендуется надевать воспитаннику     </w:t>
            </w:r>
            <w:hyperlink r:id="rId6" w:tgtFrame="_blank" w:history="1">
              <w:r w:rsidRPr="00487D8C">
                <w:rPr>
                  <w:rFonts w:ascii="Times New Roman" w:eastAsia="Times New Roman" w:hAnsi="Times New Roman" w:cs="Times New Roman"/>
                  <w:color w:val="35510C"/>
                  <w:szCs w:val="24"/>
                  <w:u w:val="single"/>
                </w:rPr>
                <w:t>золотые</w:t>
              </w:r>
            </w:hyperlink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 и серебряные украшения, давать с собой дорогостоящие игрушки,     мобильные телефоны, а также игрушки, имитирующие оружие. За </w:t>
            </w:r>
            <w:hyperlink r:id="rId7" w:tgtFrame="_blank" w:history="1">
              <w:r w:rsidRPr="00487D8C">
                <w:rPr>
                  <w:rFonts w:ascii="Times New Roman" w:eastAsia="Times New Roman" w:hAnsi="Times New Roman" w:cs="Times New Roman"/>
                  <w:color w:val="35510C"/>
                  <w:szCs w:val="24"/>
                  <w:u w:val="single"/>
                </w:rPr>
                <w:t>золотые</w:t>
              </w:r>
            </w:hyperlink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 и     серебряные вещи, а также за дорогостоящие предметы администрация ДОУ     ответственности не несет.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2.14. Запрещается оставлять велосипеды, самокаты,     коляски и санки в помещении детского сад</w:t>
            </w:r>
            <w:r w:rsidR="00EF553A"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а. </w:t>
            </w: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Администрация ДОУ не     несёт ответственность за оставленные без присмотра вышеперечисленные вещи.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b/>
                <w:bCs/>
                <w:color w:val="3F4218"/>
                <w:szCs w:val="24"/>
              </w:rPr>
              <w:t>3.     ЗДОРОВЬЕ РЕБЕНКА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3.1. Прием ребенка в ДОУ проводится на основании     справки о состоянии здоровья ребенка, </w:t>
            </w:r>
            <w:proofErr w:type="gramStart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которую</w:t>
            </w:r>
            <w:proofErr w:type="gramEnd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необходимо предоставлять медицинскому     работнику.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3.2. Воспитатель осуществляет контроль приема     детей.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hd w:val="clear" w:color="auto" w:fill="FFFFFF"/>
              <w:spacing w:after="0" w:line="270" w:lineRule="atLeast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lastRenderedPageBreak/>
              <w:t>3.3.     Воспитатель имеет право не принять ребенка и потребовать его осмотр     медицинским работником. Выявленные больные дети или дети с подозрением на     заболевание в дошкольные образовательные организации не принимаются;     заболевших в течение дня детей изолируют от здоровых детей (временно     размещают в помещениях медицинского блока) до прихода родителей или их     госпитализации в лечебно-профилактическую организацию с информированием     родителей.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hd w:val="clear" w:color="auto" w:fill="FFFFFF"/>
              <w:spacing w:after="0" w:line="270" w:lineRule="atLeast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3.4. О     невозможности прихода ребенка по болезни или другой уважительной причине     необходимо сообщить в ДОУ по </w:t>
            </w:r>
            <w:hyperlink r:id="rId8" w:tgtFrame="_blank" w:history="1">
              <w:r w:rsidRPr="00487D8C">
                <w:rPr>
                  <w:rFonts w:ascii="Times New Roman" w:eastAsia="Times New Roman" w:hAnsi="Times New Roman" w:cs="Times New Roman"/>
                  <w:color w:val="35510C"/>
                  <w:szCs w:val="24"/>
                  <w:u w:val="single"/>
                </w:rPr>
                <w:t>телефону</w:t>
              </w:r>
            </w:hyperlink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 </w:t>
            </w:r>
            <w:r w:rsidR="00EF553A" w:rsidRPr="00487D8C">
              <w:rPr>
                <w:rFonts w:ascii="Times New Roman" w:eastAsia="Times New Roman" w:hAnsi="Times New Roman" w:cs="Times New Roman"/>
                <w:b/>
                <w:bCs/>
                <w:color w:val="3F4218"/>
                <w:szCs w:val="24"/>
              </w:rPr>
              <w:t>воспитателя</w:t>
            </w:r>
            <w:proofErr w:type="gramStart"/>
            <w:r w:rsidR="00EF553A" w:rsidRPr="00487D8C">
              <w:rPr>
                <w:rFonts w:ascii="Times New Roman" w:eastAsia="Times New Roman" w:hAnsi="Times New Roman" w:cs="Times New Roman"/>
                <w:b/>
                <w:bCs/>
                <w:color w:val="3F4218"/>
                <w:szCs w:val="24"/>
              </w:rPr>
              <w:t xml:space="preserve"> </w:t>
            </w: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.</w:t>
            </w:r>
            <w:proofErr w:type="gramEnd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После     перенесенного заболевания, а также отсутствия более 5 дней (за исключением     выходных и праздничных дней) детей принимают в дошкольные образовательные     организации только при наличии справки с указанием диагноза, длительности     заболевания, сведений об отсутствии контакта с инфекционными больными.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В случае отсутствия ребенка в ДОУ по каким-либо     обстоятельствам, необходимо написать заявление на имя заведующего ДОУ о     сохранении места за ребенком с указанием периода отсутствия ребенка и     причины.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3.5. Если ребенок заболел во время пребывания в     ДОУ, то воспитатель незамедлительно обязан связаться с родителями     (законными представителями). Поэтому родители (законные представители)     обязаны сообщать воспитателям о любых изменениях контактных данных.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3.6. Если у ребенка есть </w:t>
            </w:r>
            <w:hyperlink r:id="rId9" w:tgtFrame="_blank" w:history="1">
              <w:r w:rsidRPr="00487D8C">
                <w:rPr>
                  <w:rFonts w:ascii="Times New Roman" w:eastAsia="Times New Roman" w:hAnsi="Times New Roman" w:cs="Times New Roman"/>
                  <w:color w:val="35510C"/>
                  <w:szCs w:val="24"/>
                  <w:u w:val="single"/>
                </w:rPr>
                <w:t>аллергия</w:t>
              </w:r>
            </w:hyperlink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 или другие     особенности здоровья и развития, то родитель (законный представитель)     должен поставить в известность медицинского работника, с обязательным     предоставлением справки от педиатра или врача-аллерголога.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3.7. Родители (законные представители) и педагоги     ДОУ обязаны доводить до сознания воспитанников то, что в группе детям не     разрешается обижать друг друга, не разрешается «давать сдачи», брать без     разрешения личные вещи, в том числе и принесенные из дома игрушки других     детей; портить и ломать результаты труда других детей. Это требование     продиктовано соображениями безопасности каждого ребенка.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3.8. Меню в ДОУ составляется в соответ</w:t>
            </w:r>
            <w:r w:rsidR="00EF553A"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ствии с     </w:t>
            </w:r>
            <w:proofErr w:type="spellStart"/>
            <w:r w:rsidR="00EF553A"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СанПиН</w:t>
            </w:r>
            <w:proofErr w:type="spellEnd"/>
            <w:proofErr w:type="gramStart"/>
            <w:r w:rsidR="00EF553A"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</w:t>
            </w: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.</w:t>
            </w:r>
            <w:proofErr w:type="gramEnd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Родитель знакомится с меню на информационном стен</w:t>
            </w:r>
            <w:r w:rsidR="00EF553A"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де,     размещенном у входа на кухню</w:t>
            </w: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3.9. Профилактические прививки проводятся в     соответствии с национальным календарем профилактических прививок,     профилактические прививки проводятся только с письменного согласия родителей     (законных представителей).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b/>
                <w:bCs/>
                <w:color w:val="3F4218"/>
                <w:szCs w:val="24"/>
              </w:rPr>
              <w:t>4.     ВНЕШНИЙ ВИД И ОДЕЖДА ВОСПИТАННИКА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4.1. Воспитанника необходимо приводить в ДОУ в     опрятном виде, в чистой, застегнутой на все пуговицы </w:t>
            </w:r>
            <w:hyperlink r:id="rId10" w:tgtFrame="_blank" w:history="1">
              <w:r w:rsidRPr="00487D8C">
                <w:rPr>
                  <w:rFonts w:ascii="Times New Roman" w:eastAsia="Times New Roman" w:hAnsi="Times New Roman" w:cs="Times New Roman"/>
                  <w:color w:val="35510C"/>
                  <w:szCs w:val="24"/>
                  <w:u w:val="single"/>
                </w:rPr>
                <w:t>одежде</w:t>
              </w:r>
            </w:hyperlink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 и удобной,     соответствующей сезону </w:t>
            </w:r>
            <w:hyperlink r:id="rId11" w:tgtFrame="_blank" w:history="1">
              <w:r w:rsidRPr="00487D8C">
                <w:rPr>
                  <w:rFonts w:ascii="Times New Roman" w:eastAsia="Times New Roman" w:hAnsi="Times New Roman" w:cs="Times New Roman"/>
                  <w:color w:val="35510C"/>
                  <w:szCs w:val="24"/>
                  <w:u w:val="single"/>
                </w:rPr>
                <w:t>обуви</w:t>
              </w:r>
            </w:hyperlink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, без посторонних запахов (духи, табак и т.д.).     Родители должны следить за исправностью застежек (молний).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4.2. Воспитанник должен иметь умытое лицо, чистые     нос, уши, руки и ноги; подстриженные ногти; подстриженные и тщательно     расчесанные, аккуратно заплетенные волосы; чистое нижнее белье (в целях     личной гигиены мальчиков и девочек необходима ежедневная смена нательного     нижнего белья).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4.3. Если внешний вид и </w:t>
            </w:r>
            <w:hyperlink r:id="rId12" w:tgtFrame="_blank" w:history="1">
              <w:r w:rsidRPr="00487D8C">
                <w:rPr>
                  <w:rFonts w:ascii="Times New Roman" w:eastAsia="Times New Roman" w:hAnsi="Times New Roman" w:cs="Times New Roman"/>
                  <w:color w:val="35510C"/>
                  <w:szCs w:val="24"/>
                  <w:u w:val="single"/>
                </w:rPr>
                <w:t>одежда</w:t>
              </w:r>
            </w:hyperlink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 воспитанника     неопрятна, воспитатель вправе сделать замечание родителю (законному     представителю) и потребовать надлежащего ухода за ребенком.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4.4. Для создания комфортных условий пребывания     ребенка в ДОУ родитель (законный представитель) обязан </w:t>
            </w: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lastRenderedPageBreak/>
              <w:t>обеспечить     следующее: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• Сменная </w:t>
            </w:r>
            <w:hyperlink r:id="rId13" w:tgtFrame="_blank" w:history="1">
              <w:r w:rsidRPr="00487D8C">
                <w:rPr>
                  <w:rFonts w:ascii="Times New Roman" w:eastAsia="Times New Roman" w:hAnsi="Times New Roman" w:cs="Times New Roman"/>
                  <w:color w:val="35510C"/>
                  <w:szCs w:val="24"/>
                  <w:u w:val="single"/>
                </w:rPr>
                <w:t>обувь</w:t>
              </w:r>
            </w:hyperlink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: тапочки (или сандалии) с     каблучком и жестким задником на светлой подошве строго по размеру ноги (это     обязательно для правильного формирования стопы, чтобы ножка малыша все     время четко фиксировалась и не «западала» на стороны, т.к. формирование     стопы заканчивается к 7-8 годам). Основное требование - удобство для     ребенка в процессе самообслуживания: наличие застежек-липучек или резинок     на подъеме стопы.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proofErr w:type="gramStart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• Не менее двух комплектов сменного белья:     мальчикам - </w:t>
            </w:r>
            <w:hyperlink r:id="rId14" w:tgtFrame="_blank" w:history="1">
              <w:r w:rsidRPr="00487D8C">
                <w:rPr>
                  <w:rFonts w:ascii="Times New Roman" w:eastAsia="Times New Roman" w:hAnsi="Times New Roman" w:cs="Times New Roman"/>
                  <w:color w:val="35510C"/>
                  <w:szCs w:val="24"/>
                  <w:u w:val="single"/>
                </w:rPr>
                <w:t>шорты</w:t>
              </w:r>
            </w:hyperlink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, трусики, майки, </w:t>
            </w:r>
            <w:hyperlink r:id="rId15" w:tgtFrame="_blank" w:history="1">
              <w:r w:rsidRPr="00487D8C">
                <w:rPr>
                  <w:rFonts w:ascii="Times New Roman" w:eastAsia="Times New Roman" w:hAnsi="Times New Roman" w:cs="Times New Roman"/>
                  <w:color w:val="35510C"/>
                  <w:szCs w:val="24"/>
                  <w:u w:val="single"/>
                </w:rPr>
                <w:t>рубашки</w:t>
              </w:r>
            </w:hyperlink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, колготки; девочкам - колготки,     </w:t>
            </w:r>
            <w:hyperlink r:id="rId16" w:tgtFrame="_blank" w:history="1">
              <w:r w:rsidRPr="00487D8C">
                <w:rPr>
                  <w:rFonts w:ascii="Times New Roman" w:eastAsia="Times New Roman" w:hAnsi="Times New Roman" w:cs="Times New Roman"/>
                  <w:color w:val="35510C"/>
                  <w:szCs w:val="24"/>
                  <w:u w:val="single"/>
                </w:rPr>
                <w:t>майки</w:t>
              </w:r>
            </w:hyperlink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, трусики, платьице или юбочка с кофточкой.</w:t>
            </w:r>
            <w:proofErr w:type="gramEnd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В теплое время - носки,     гольфы.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• Два     пакета для хранения чистого и использованного белья.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• Чешки для музыкальных и физкультурных занятий (строго по размеру ноги).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• Для занятия физкультурой в зале необходима     специальная отдельная физкультурная     форма.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• Носовой     платок или бумажные салфетки (необходимы ребенку, как в помещении, так и на     прогулке). На </w:t>
            </w:r>
            <w:hyperlink r:id="rId17" w:tgtFrame="_blank" w:history="1">
              <w:r w:rsidRPr="00487D8C">
                <w:rPr>
                  <w:rFonts w:ascii="Times New Roman" w:eastAsia="Times New Roman" w:hAnsi="Times New Roman" w:cs="Times New Roman"/>
                  <w:color w:val="35510C"/>
                  <w:szCs w:val="24"/>
                  <w:u w:val="single"/>
                </w:rPr>
                <w:t>одежде</w:t>
              </w:r>
            </w:hyperlink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 должны располагаться удобные карманы для их хранения.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4.5. Родители (законные представители) должны     ежедневно проверять содержимое пакетов для хранения чистого и     использованного белья, а также еженедельно менять комплект спортивной     одежды, так как ребенок в процессе активной двигательной деятельности     потеет.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4.6. Родители (законные представители) должны     промаркировать вещи ребёнка (инициалы) во избежание потери или случайного     обмена с другим ребенком. </w:t>
            </w:r>
            <w:hyperlink r:id="rId18" w:tgtFrame="_blank" w:history="1">
              <w:r w:rsidRPr="00487D8C">
                <w:rPr>
                  <w:rFonts w:ascii="Times New Roman" w:eastAsia="Times New Roman" w:hAnsi="Times New Roman" w:cs="Times New Roman"/>
                  <w:color w:val="35510C"/>
                  <w:szCs w:val="24"/>
                  <w:u w:val="single"/>
                </w:rPr>
                <w:t>Одежда</w:t>
              </w:r>
            </w:hyperlink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 хранится в индивидуальном шкафчике     воспитанника в раздевальной комнате. За утерю не промаркированной </w:t>
            </w:r>
            <w:hyperlink r:id="rId19" w:tgtFrame="_blank" w:history="1">
              <w:r w:rsidRPr="00487D8C">
                <w:rPr>
                  <w:rFonts w:ascii="Times New Roman" w:eastAsia="Times New Roman" w:hAnsi="Times New Roman" w:cs="Times New Roman"/>
                  <w:color w:val="35510C"/>
                  <w:szCs w:val="24"/>
                  <w:u w:val="single"/>
                </w:rPr>
                <w:t>одежды</w:t>
              </w:r>
            </w:hyperlink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 и     обуви администрация ДОУ ответственности не несет.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4.7. Для прогулок на улице, особенно в межсезонье     и в зимний период, рекомендуется наличие сменной верхней одежды.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4.8. Зимой и в мокрую погоду рекомендуется, чтобы     у ребенка была запасная </w:t>
            </w:r>
            <w:hyperlink r:id="rId20" w:tgtFrame="_blank" w:history="1">
              <w:r w:rsidRPr="00487D8C">
                <w:rPr>
                  <w:rFonts w:ascii="Times New Roman" w:eastAsia="Times New Roman" w:hAnsi="Times New Roman" w:cs="Times New Roman"/>
                  <w:color w:val="35510C"/>
                  <w:szCs w:val="24"/>
                  <w:u w:val="single"/>
                </w:rPr>
                <w:t>одежда</w:t>
              </w:r>
            </w:hyperlink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(варежки, колготки, штаны и т.д.) для смены     в отдельном мешочке.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4.9. Перед тем как вести ребенка в детский сад     родителям (законным представителям) необходимо проверить, соответствует ли     его </w:t>
            </w:r>
            <w:hyperlink r:id="rId21" w:tgtFrame="_blank" w:history="1">
              <w:r w:rsidRPr="00487D8C">
                <w:rPr>
                  <w:rFonts w:ascii="Times New Roman" w:eastAsia="Times New Roman" w:hAnsi="Times New Roman" w:cs="Times New Roman"/>
                  <w:color w:val="35510C"/>
                  <w:szCs w:val="24"/>
                  <w:u w:val="single"/>
                </w:rPr>
                <w:t>одежда</w:t>
              </w:r>
            </w:hyperlink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 времени года и температуре воздуха. Проследить, чтобы </w:t>
            </w:r>
            <w:hyperlink r:id="rId22" w:tgtFrame="_blank" w:history="1">
              <w:r w:rsidRPr="00487D8C">
                <w:rPr>
                  <w:rFonts w:ascii="Times New Roman" w:eastAsia="Times New Roman" w:hAnsi="Times New Roman" w:cs="Times New Roman"/>
                  <w:color w:val="35510C"/>
                  <w:szCs w:val="24"/>
                  <w:u w:val="single"/>
                </w:rPr>
                <w:t>одежда</w:t>
              </w:r>
            </w:hyperlink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     ребенка не была слишком велика и не сковывала его движений. В правильно     подобранной одежде ребенок свободно двигается и меньше утомляется. Завязки     и застежки должны быть расположены так, чтобы ребенок мог самостоятельно     себя обслужить. Обувь должна быть легкой, теплой, точно соответствовать     ноге ребенка, легко сниматься и надеваться.  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b/>
                <w:bCs/>
                <w:color w:val="3F4218"/>
                <w:szCs w:val="24"/>
              </w:rPr>
              <w:t>5. ИГРА     И ПРЕБЫВАНИЕ ВОСПИТАННИКОВ НА СВЕЖЕМ ВОЗДУХЕ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5.1. Воспитатели всех возрастных групп организуют     прогулку воспитанников в соответствии с тр</w:t>
            </w:r>
            <w:r w:rsidR="00EF553A"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ебованиями </w:t>
            </w:r>
            <w:proofErr w:type="spellStart"/>
            <w:r w:rsidR="00EF553A"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СанПиН</w:t>
            </w:r>
            <w:proofErr w:type="spellEnd"/>
            <w:r w:rsidR="00EF553A"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</w:t>
            </w: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    пункт 11.5. Продолжительность прогулки детей составляет не менее 3-4 часов.     Прогулки организуют 2 раза в день: в первую половину - до обеда и во вторую     половину дня - после дневного сна или перед уходом детей домой. При     температуре воздуха ниже минус 15оС и скорости ветра более </w:t>
            </w: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lastRenderedPageBreak/>
              <w:t>7м/с     продолжительность прогулки сокращается. Прогулка не проводится при     температуре воздуха ниже минус 15С и скорости ветра более 15 м/с для детей     до 4 лет, а для детей 5-7 лет при температуре воздуха минус 20С и скорости     ветра более 15 м/</w:t>
            </w:r>
            <w:proofErr w:type="gramStart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с</w:t>
            </w:r>
            <w:proofErr w:type="gramEnd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5.2. Администрация ДОУ оставляет за собой право     отказать родителям (законным представителям) в просьбе оставлять воспитанников     во время прогулки в групповой комнате, так как, в соответствии с     т</w:t>
            </w:r>
            <w:r w:rsidR="009F7D96"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ребованиями </w:t>
            </w:r>
            <w:proofErr w:type="spellStart"/>
            <w:r w:rsidR="009F7D96"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СанПиН</w:t>
            </w:r>
            <w:proofErr w:type="spellEnd"/>
            <w:r w:rsidR="009F7D96"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</w:t>
            </w: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пункт 8.5, все помещения ежедневно и     неоднократно проветриваются в отсутствии детей.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5.3. Использование личных велосипедов, самокатов и     роликовых коньков в детском саду (без согласия инструктора по физкультуре     или воспитателя) запрещено в целях обеспечения безопасности других детей.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5.4. Воспитанник может принести в детский сад     личную игрушку, если она чистая и не содержит мелких опасных деталей и     соответствует </w:t>
            </w:r>
            <w:r w:rsidR="009F7D96"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требованиям </w:t>
            </w:r>
            <w:proofErr w:type="spellStart"/>
            <w:r w:rsidR="009F7D96"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СанПин</w:t>
            </w:r>
            <w:proofErr w:type="spellEnd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. Родитель (законный     представитель), разрешая своему ребенку принести личную игрушку в детский     сад, соглашается с мыслью, что «я и мой ребенок не расстроимся, если с ней     будут</w:t>
            </w:r>
            <w:r w:rsidR="009F7D96"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</w:t>
            </w:r>
            <w:hyperlink r:id="rId23" w:tgtFrame="_blank" w:history="1">
              <w:r w:rsidRPr="00487D8C">
                <w:rPr>
                  <w:rFonts w:ascii="Times New Roman" w:eastAsia="Times New Roman" w:hAnsi="Times New Roman" w:cs="Times New Roman"/>
                  <w:color w:val="35510C"/>
                  <w:szCs w:val="24"/>
                  <w:u w:val="single"/>
                </w:rPr>
                <w:t>играть</w:t>
              </w:r>
            </w:hyperlink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 другие дети или она испортится». За сохранность принесенной из     дома игрушки, воспитатель и детский сад ответственности не несут. Запрещено     приносить игровое оружие.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5.5. Если выясняется, что ребенок забрал домой     игрушку из детского сада (в том числе и игрушку другого ребенка), то родители     (законные представители) обязаны незамедлительно вернуть ее, разъяснив     малышу, почему это запрещено.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5.6. Родителям (законным представителям), желающим     отметить день рождения ребенка в ДОУ, следует побеседовать с воспитателями     группы о традиции проведения этого праздника (решение родительского     собрания в группе). Категорически запрещено угощать детей в ДОУ кремовыми     изделиями, жвачками, конфетами на палочке, фруктами, лимонадом.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b/>
                <w:bCs/>
                <w:color w:val="3F4218"/>
                <w:szCs w:val="24"/>
              </w:rPr>
              <w:t>6.     СОТРУДНИЧЕСТВО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6.1. Педагоги, администрация ДОУ обязаны тесно     сотрудничать с родителями (законными представителями) воспитанников для     создания условий для успешной адаптации ребенка и обеспечения безопасной     среды для его развития.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6.2. Родитель (законный представитель) должен     получать педагогическую поддержку воспитателей, администрации во всех     вопросах, касающихся воспитания ребенка.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6.3. Каждый родитель (законный представитель)     имеет право принимать активное участие в воспитательно-образовательном     процессе, участвовать в педагогических совещаниях ДОУ с правом совещательного     голоса, вносить предложения по работе с воспитанниками, быть избранным     путем голосования в Родительский комитет.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6.4. Родители (законные представители)     воспитанника обязаны соблюдать и выполнять условия настоящих правил,     договора между ДОУ и родителями (законными представителями) воспитанника,     устав ДОУ.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6.5. Если у родителя (законного представителя)     возникли вопросы по организации воспитательно-образовательного процесса,     пребыванию ребенка в группе, следует: обсудить их с воспитателями группы;     если это не помогло решению проблемы, необходимо обратиться к     заведующему детским садом, или     заместителю заведующего ДОУ,</w:t>
            </w:r>
            <w:r w:rsidR="009F7D96" w:rsidRPr="00487D8C">
              <w:rPr>
                <w:rFonts w:ascii="Times New Roman" w:eastAsia="Times New Roman" w:hAnsi="Times New Roman" w:cs="Times New Roman"/>
                <w:color w:val="35510C"/>
                <w:szCs w:val="24"/>
                <w:u w:val="single"/>
              </w:rPr>
              <w:t xml:space="preserve"> </w:t>
            </w: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в приемные часы.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b/>
                <w:bCs/>
                <w:color w:val="3F4218"/>
                <w:szCs w:val="24"/>
              </w:rPr>
              <w:t>7.     РАЗНОЕ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lastRenderedPageBreak/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7.1. Для отчисления ребенка необходимо: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• За 2 недели до ухода ребенка из ДОУ родитель     (законный представитель) должен написать на имя заведующего заявление по     установленной форме, где уточняется дата выбывания ребенка.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• Родители (законные представители) воспитанников,     уходящих в школу, должны заблаговременно позаботиться об оплате за     пребывание ребёнка в ДОУ.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7.2. Порядок внесения изменений и дополнений: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Изменения и дополнения в правила внутреннего     распорядка вносятся по предложению родителей (законных представителей),     члено</w:t>
            </w:r>
            <w:r w:rsidR="009F7D96"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в Родительского комитета,</w:t>
            </w: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и администрации ДОУ.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    </w:t>
            </w:r>
          </w:p>
        </w:tc>
      </w:tr>
    </w:tbl>
    <w:p w:rsidR="0068232D" w:rsidRPr="00487D8C" w:rsidRDefault="0068232D">
      <w:pPr>
        <w:rPr>
          <w:sz w:val="20"/>
        </w:rPr>
      </w:pPr>
    </w:p>
    <w:p w:rsidR="00510010" w:rsidRPr="00510010" w:rsidRDefault="00510010"/>
    <w:p w:rsidR="00510010" w:rsidRPr="00D870F4" w:rsidRDefault="00510010"/>
    <w:p w:rsidR="00487D8C" w:rsidRPr="00D870F4" w:rsidRDefault="00487D8C"/>
    <w:p w:rsidR="00487D8C" w:rsidRPr="00D870F4" w:rsidRDefault="00487D8C"/>
    <w:p w:rsidR="00487D8C" w:rsidRPr="00D870F4" w:rsidRDefault="00487D8C"/>
    <w:p w:rsidR="00487D8C" w:rsidRPr="00D870F4" w:rsidRDefault="00487D8C"/>
    <w:p w:rsidR="00487D8C" w:rsidRDefault="00487D8C"/>
    <w:p w:rsidR="00487D8C" w:rsidRDefault="00487D8C"/>
    <w:p w:rsidR="00487D8C" w:rsidRDefault="00487D8C"/>
    <w:p w:rsidR="00487D8C" w:rsidRDefault="00487D8C"/>
    <w:p w:rsidR="00487D8C" w:rsidRDefault="00487D8C"/>
    <w:p w:rsidR="00487D8C" w:rsidRDefault="00487D8C"/>
    <w:p w:rsidR="00487D8C" w:rsidRDefault="00487D8C"/>
    <w:p w:rsidR="00487D8C" w:rsidRDefault="00487D8C"/>
    <w:p w:rsidR="00487D8C" w:rsidRPr="00487D8C" w:rsidRDefault="00487D8C"/>
    <w:p w:rsidR="00487D8C" w:rsidRPr="00D870F4" w:rsidRDefault="00487D8C"/>
    <w:p w:rsidR="00487D8C" w:rsidRPr="00D870F4" w:rsidRDefault="00487D8C"/>
    <w:p w:rsidR="00487D8C" w:rsidRDefault="00487D8C" w:rsidP="00487D8C">
      <w:pPr>
        <w:jc w:val="center"/>
        <w:rPr>
          <w:rFonts w:ascii="Times New Roman" w:eastAsia="Times New Roman" w:hAnsi="Times New Roman" w:cs="Times New Roman"/>
          <w:color w:val="3F4218"/>
          <w:sz w:val="96"/>
          <w:szCs w:val="24"/>
        </w:rPr>
      </w:pPr>
    </w:p>
    <w:p w:rsidR="00487D8C" w:rsidRDefault="00487D8C" w:rsidP="00487D8C">
      <w:pPr>
        <w:jc w:val="center"/>
        <w:rPr>
          <w:rFonts w:ascii="Times New Roman" w:eastAsia="Times New Roman" w:hAnsi="Times New Roman" w:cs="Times New Roman"/>
          <w:color w:val="3F4218"/>
          <w:sz w:val="96"/>
          <w:szCs w:val="24"/>
        </w:rPr>
      </w:pPr>
    </w:p>
    <w:p w:rsidR="00487D8C" w:rsidRDefault="00487D8C" w:rsidP="00487D8C">
      <w:pPr>
        <w:jc w:val="center"/>
        <w:rPr>
          <w:rFonts w:ascii="Times New Roman" w:eastAsia="Times New Roman" w:hAnsi="Times New Roman" w:cs="Times New Roman"/>
          <w:color w:val="3F4218"/>
          <w:sz w:val="96"/>
          <w:szCs w:val="24"/>
        </w:rPr>
      </w:pPr>
    </w:p>
    <w:p w:rsidR="00510010" w:rsidRPr="00487D8C" w:rsidRDefault="00510010" w:rsidP="00487D8C">
      <w:pPr>
        <w:jc w:val="center"/>
        <w:rPr>
          <w:rFonts w:ascii="Times New Roman" w:eastAsia="Times New Roman" w:hAnsi="Times New Roman" w:cs="Times New Roman"/>
          <w:color w:val="3F4218"/>
          <w:sz w:val="96"/>
          <w:szCs w:val="24"/>
          <w:lang w:val="en-US"/>
        </w:rPr>
      </w:pPr>
      <w:r w:rsidRPr="00487D8C">
        <w:rPr>
          <w:rFonts w:ascii="Times New Roman" w:eastAsia="Times New Roman" w:hAnsi="Times New Roman" w:cs="Times New Roman"/>
          <w:color w:val="3F4218"/>
          <w:sz w:val="96"/>
          <w:szCs w:val="24"/>
        </w:rPr>
        <w:t>Правила внутреннего распорядка</w:t>
      </w:r>
    </w:p>
    <w:p w:rsidR="00487D8C" w:rsidRPr="00487D8C" w:rsidRDefault="00487D8C" w:rsidP="00487D8C">
      <w:pPr>
        <w:jc w:val="center"/>
        <w:rPr>
          <w:sz w:val="72"/>
        </w:rPr>
      </w:pPr>
      <w:r w:rsidRPr="00487D8C">
        <w:rPr>
          <w:rFonts w:ascii="Times New Roman" w:eastAsia="Times New Roman" w:hAnsi="Times New Roman" w:cs="Times New Roman"/>
          <w:color w:val="3F4218"/>
          <w:sz w:val="96"/>
          <w:szCs w:val="24"/>
        </w:rPr>
        <w:t>МБДОУ №21</w:t>
      </w:r>
    </w:p>
    <w:sectPr w:rsidR="00487D8C" w:rsidRPr="00487D8C" w:rsidSect="00D870F4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46B7"/>
    <w:rsid w:val="002A45CD"/>
    <w:rsid w:val="003B46B7"/>
    <w:rsid w:val="00414CA1"/>
    <w:rsid w:val="00487D8C"/>
    <w:rsid w:val="004F4B5D"/>
    <w:rsid w:val="00510010"/>
    <w:rsid w:val="0068232D"/>
    <w:rsid w:val="006B7364"/>
    <w:rsid w:val="009F7D96"/>
    <w:rsid w:val="00D870F4"/>
    <w:rsid w:val="00EF5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B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4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B46B7"/>
  </w:style>
  <w:style w:type="character" w:styleId="a4">
    <w:name w:val="Hyperlink"/>
    <w:basedOn w:val="a0"/>
    <w:uiPriority w:val="99"/>
    <w:semiHidden/>
    <w:unhideWhenUsed/>
    <w:rsid w:val="003B46B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8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tmarket.ru/" TargetMode="External"/><Relationship Id="rId13" Type="http://schemas.openxmlformats.org/officeDocument/2006/relationships/hyperlink" Target="http://robek.ru/" TargetMode="External"/><Relationship Id="rId18" Type="http://schemas.openxmlformats.org/officeDocument/2006/relationships/hyperlink" Target="http://www.westland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westland.ru/" TargetMode="External"/><Relationship Id="rId7" Type="http://schemas.openxmlformats.org/officeDocument/2006/relationships/hyperlink" Target="http://evora.ru/" TargetMode="External"/><Relationship Id="rId12" Type="http://schemas.openxmlformats.org/officeDocument/2006/relationships/hyperlink" Target="http://www.westland.ru/" TargetMode="External"/><Relationship Id="rId17" Type="http://schemas.openxmlformats.org/officeDocument/2006/relationships/hyperlink" Target="http://www.westland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sela-shop.ru/" TargetMode="External"/><Relationship Id="rId20" Type="http://schemas.openxmlformats.org/officeDocument/2006/relationships/hyperlink" Target="http://www.westland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evora.ru/" TargetMode="External"/><Relationship Id="rId11" Type="http://schemas.openxmlformats.org/officeDocument/2006/relationships/hyperlink" Target="http://robek.ru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westland.ru/" TargetMode="External"/><Relationship Id="rId15" Type="http://schemas.openxmlformats.org/officeDocument/2006/relationships/hyperlink" Target="http://lamoda.ru/" TargetMode="External"/><Relationship Id="rId23" Type="http://schemas.openxmlformats.org/officeDocument/2006/relationships/hyperlink" Target="http://da.zzima.com/" TargetMode="External"/><Relationship Id="rId10" Type="http://schemas.openxmlformats.org/officeDocument/2006/relationships/hyperlink" Target="http://www.westland.ru/" TargetMode="External"/><Relationship Id="rId19" Type="http://schemas.openxmlformats.org/officeDocument/2006/relationships/hyperlink" Target="http://www.westlan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pteka-ifk.ru/" TargetMode="External"/><Relationship Id="rId14" Type="http://schemas.openxmlformats.org/officeDocument/2006/relationships/hyperlink" Target="http://sela-shop.ru/" TargetMode="External"/><Relationship Id="rId22" Type="http://schemas.openxmlformats.org/officeDocument/2006/relationships/hyperlink" Target="http://www.westlan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A0E23-26DF-4C28-90D2-DA30F24BC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2497</Words>
  <Characters>14239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6</cp:revision>
  <cp:lastPrinted>2015-09-04T08:17:00Z</cp:lastPrinted>
  <dcterms:created xsi:type="dcterms:W3CDTF">2015-04-05T12:25:00Z</dcterms:created>
  <dcterms:modified xsi:type="dcterms:W3CDTF">2015-09-04T08:31:00Z</dcterms:modified>
</cp:coreProperties>
</file>